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9D1F4" w14:textId="6970EE9B" w:rsidR="001A2EBC" w:rsidRDefault="001A2EBC" w:rsidP="001A2EBC">
      <w:pPr>
        <w:spacing w:after="0" w:line="240" w:lineRule="auto"/>
        <w:ind w:firstLine="720"/>
        <w:jc w:val="center"/>
        <w:rPr>
          <w:rFonts w:ascii="Arial" w:eastAsia="Arial" w:hAnsi="Arial" w:cs="Arial"/>
          <w:b/>
          <w:color w:val="000000"/>
          <w:sz w:val="24"/>
          <w:szCs w:val="24"/>
        </w:rPr>
      </w:pPr>
      <w:r>
        <w:rPr>
          <w:noProof/>
        </w:rPr>
        <mc:AlternateContent>
          <mc:Choice Requires="wps">
            <w:drawing>
              <wp:anchor distT="0" distB="0" distL="114300" distR="114300" simplePos="0" relativeHeight="251658240" behindDoc="0" locked="0" layoutInCell="1" allowOverlap="1" wp14:anchorId="09D486E4" wp14:editId="50A51DB1">
                <wp:simplePos x="0" y="0"/>
                <wp:positionH relativeFrom="column">
                  <wp:posOffset>-276860</wp:posOffset>
                </wp:positionH>
                <wp:positionV relativeFrom="paragraph">
                  <wp:posOffset>57150</wp:posOffset>
                </wp:positionV>
                <wp:extent cx="1266825" cy="971550"/>
                <wp:effectExtent l="0" t="0" r="9525" b="0"/>
                <wp:wrapSquare wrapText="bothSides"/>
                <wp:docPr id="2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971550"/>
                        </a:xfrm>
                        <a:prstGeom prst="rect">
                          <a:avLst/>
                        </a:prstGeom>
                        <a:solidFill>
                          <a:srgbClr val="FFFFFF"/>
                        </a:solidFill>
                        <a:ln w="9525">
                          <a:noFill/>
                          <a:miter lim="800000"/>
                          <a:headEnd/>
                          <a:tailEnd/>
                        </a:ln>
                      </wps:spPr>
                      <wps:txbx>
                        <w:txbxContent>
                          <w:p w14:paraId="1D0CFBE0" w14:textId="5F8BE8E6" w:rsidR="001A2EBC" w:rsidRDefault="001A2EBC" w:rsidP="001A2EBC">
                            <w:pPr>
                              <w:ind w:left="-180" w:right="120"/>
                              <w:jc w:val="center"/>
                            </w:pPr>
                            <w:r>
                              <w:rPr>
                                <w:rFonts w:asciiTheme="minorHAnsi" w:eastAsiaTheme="minorHAnsi" w:hAnsiTheme="minorHAnsi" w:cstheme="minorBidi"/>
                                <w:noProof/>
                                <w:sz w:val="20"/>
                                <w:szCs w:val="20"/>
                              </w:rPr>
                              <w:drawing>
                                <wp:inline distT="0" distB="0" distL="0" distR="0" wp14:anchorId="39477D65" wp14:editId="6B921DBE">
                                  <wp:extent cx="914400" cy="809625"/>
                                  <wp:effectExtent l="0" t="0" r="0" b="9525"/>
                                  <wp:docPr id="17772032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4400" cy="809625"/>
                                          </a:xfrm>
                                          <a:prstGeom prst="rect">
                                            <a:avLst/>
                                          </a:prstGeom>
                                          <a:noFill/>
                                          <a:ln>
                                            <a:noFill/>
                                          </a:ln>
                                        </pic:spPr>
                                      </pic:pic>
                                    </a:graphicData>
                                  </a:graphic>
                                </wp:inline>
                              </w:drawing>
                            </w:r>
                            <w:r>
                              <w:rPr>
                                <w:rFonts w:asciiTheme="minorHAnsi" w:eastAsiaTheme="minorHAnsi" w:hAnsiTheme="minorHAnsi" w:cstheme="minorBidi"/>
                                <w:noProof/>
                                <w:sz w:val="20"/>
                                <w:szCs w:val="20"/>
                              </w:rPr>
                              <w:drawing>
                                <wp:inline distT="0" distB="0" distL="0" distR="0" wp14:anchorId="06A257BF" wp14:editId="2C60B935">
                                  <wp:extent cx="1085850" cy="904875"/>
                                  <wp:effectExtent l="0" t="0" r="0" b="9525"/>
                                  <wp:docPr id="2118560120" name="Picture 1" descr="Camas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as County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5850" cy="904875"/>
                                          </a:xfrm>
                                          <a:prstGeom prst="rect">
                                            <a:avLst/>
                                          </a:prstGeom>
                                          <a:noFill/>
                                          <a:ln>
                                            <a:noFill/>
                                          </a:ln>
                                        </pic:spPr>
                                      </pic:pic>
                                    </a:graphicData>
                                  </a:graphic>
                                </wp:inline>
                              </w:drawing>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09D486E4" id="_x0000_t202" coordsize="21600,21600" o:spt="202" path="m,l,21600r21600,l21600,xe">
                <v:stroke joinstyle="miter"/>
                <v:path gradientshapeok="t" o:connecttype="rect"/>
              </v:shapetype>
              <v:shape id="Text Box 3" o:spid="_x0000_s1026" type="#_x0000_t202" style="position:absolute;left:0;text-align:left;margin-left:-21.8pt;margin-top:4.5pt;width:99.75pt;height: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" stroked="f">
                <v:textbox>
                  <w:txbxContent>
                    <w:p w14:paraId="1D0CFBE0" w14:textId="5F8BE8E6" w:rsidR="001A2EBC" w:rsidRDefault="001A2EBC" w:rsidP="001A2EBC">
                      <w:pPr>
                        <w:ind w:left="-180" w:right="120"/>
                        <w:jc w:val="center"/>
                      </w:pPr>
                      <w:r>
                        <w:rPr>
                          <w:rFonts w:asciiTheme="minorHAnsi" w:eastAsiaTheme="minorHAnsi" w:hAnsiTheme="minorHAnsi" w:cstheme="minorBidi"/>
                          <w:noProof/>
                          <w:sz w:val="20"/>
                          <w:szCs w:val="20"/>
                        </w:rPr>
                        <w:drawing>
                          <wp:inline distT="0" distB="0" distL="0" distR="0" wp14:anchorId="39477D65" wp14:editId="6B921DBE">
                            <wp:extent cx="914400" cy="809625"/>
                            <wp:effectExtent l="0" t="0" r="0" b="9525"/>
                            <wp:docPr id="17772032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809625"/>
                                    </a:xfrm>
                                    <a:prstGeom prst="rect">
                                      <a:avLst/>
                                    </a:prstGeom>
                                    <a:noFill/>
                                    <a:ln>
                                      <a:noFill/>
                                    </a:ln>
                                  </pic:spPr>
                                </pic:pic>
                              </a:graphicData>
                            </a:graphic>
                          </wp:inline>
                        </w:drawing>
                      </w:r>
                      <w:r>
                        <w:rPr>
                          <w:rFonts w:asciiTheme="minorHAnsi" w:eastAsiaTheme="minorHAnsi" w:hAnsiTheme="minorHAnsi" w:cstheme="minorBidi"/>
                          <w:noProof/>
                          <w:sz w:val="20"/>
                          <w:szCs w:val="20"/>
                        </w:rPr>
                        <w:drawing>
                          <wp:inline distT="0" distB="0" distL="0" distR="0" wp14:anchorId="06A257BF" wp14:editId="2C60B935">
                            <wp:extent cx="1085850" cy="904875"/>
                            <wp:effectExtent l="0" t="0" r="0" b="9525"/>
                            <wp:docPr id="2118560120" name="Picture 1" descr="Camas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as County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5850" cy="904875"/>
                                    </a:xfrm>
                                    <a:prstGeom prst="rect">
                                      <a:avLst/>
                                    </a:prstGeom>
                                    <a:noFill/>
                                    <a:ln>
                                      <a:noFill/>
                                    </a:ln>
                                  </pic:spPr>
                                </pic:pic>
                              </a:graphicData>
                            </a:graphic>
                          </wp:inline>
                        </w:drawing>
                      </w:r>
                    </w:p>
                  </w:txbxContent>
                </v:textbox>
                <w10:wrap type="square"/>
              </v:shape>
            </w:pict>
          </mc:Fallback>
        </mc:AlternateContent>
      </w:r>
    </w:p>
    <w:p w14:paraId="53281ED5" w14:textId="77777777" w:rsidR="001A2EBC" w:rsidRDefault="001A2EBC" w:rsidP="001A2EBC">
      <w:pPr>
        <w:spacing w:after="0" w:line="240" w:lineRule="auto"/>
        <w:ind w:left="270" w:right="270" w:firstLine="720"/>
        <w:jc w:val="center"/>
        <w:rPr>
          <w:rFonts w:ascii="Times New Roman" w:eastAsia="Times New Roman" w:hAnsi="Times New Roman" w:cs="Times New Roman"/>
          <w:sz w:val="28"/>
          <w:szCs w:val="28"/>
        </w:rPr>
      </w:pPr>
      <w:r>
        <w:rPr>
          <w:rFonts w:ascii="Arial" w:eastAsia="Arial" w:hAnsi="Arial" w:cs="Arial"/>
          <w:b/>
          <w:color w:val="000000"/>
          <w:sz w:val="28"/>
          <w:szCs w:val="28"/>
        </w:rPr>
        <w:t>Camas County Board of Commissioners</w:t>
      </w:r>
    </w:p>
    <w:p w14:paraId="4533BD20" w14:textId="77777777" w:rsidR="001A2EBC" w:rsidRDefault="001A2EBC" w:rsidP="001A2EBC">
      <w:pPr>
        <w:spacing w:after="0" w:line="240" w:lineRule="auto"/>
        <w:ind w:left="270" w:right="270"/>
        <w:jc w:val="center"/>
        <w:rPr>
          <w:rFonts w:ascii="Arial" w:eastAsia="Arial" w:hAnsi="Arial" w:cs="Arial"/>
          <w:b/>
          <w:color w:val="000000"/>
          <w:sz w:val="28"/>
          <w:szCs w:val="28"/>
        </w:rPr>
      </w:pPr>
      <w:r>
        <w:rPr>
          <w:rFonts w:ascii="Arial" w:eastAsia="Arial" w:hAnsi="Arial" w:cs="Arial"/>
          <w:b/>
          <w:color w:val="000000"/>
          <w:sz w:val="28"/>
          <w:szCs w:val="28"/>
        </w:rPr>
        <w:t>Camas County Courthouse Annex, 517 Soldier Road</w:t>
      </w:r>
    </w:p>
    <w:p w14:paraId="6CEB561B" w14:textId="77777777" w:rsidR="001A2EBC" w:rsidRDefault="001A2EBC" w:rsidP="001A2EBC">
      <w:pPr>
        <w:spacing w:after="0" w:line="240" w:lineRule="auto"/>
        <w:ind w:left="270" w:right="270"/>
        <w:jc w:val="center"/>
        <w:rPr>
          <w:rFonts w:ascii="Times New Roman" w:eastAsia="Times New Roman" w:hAnsi="Times New Roman" w:cs="Times New Roman"/>
          <w:sz w:val="28"/>
          <w:szCs w:val="28"/>
        </w:rPr>
      </w:pPr>
      <w:r>
        <w:rPr>
          <w:rFonts w:ascii="Arial" w:eastAsia="Arial" w:hAnsi="Arial" w:cs="Arial"/>
          <w:b/>
          <w:color w:val="000000"/>
          <w:sz w:val="28"/>
          <w:szCs w:val="28"/>
        </w:rPr>
        <w:t>Commissioners Room</w:t>
      </w:r>
    </w:p>
    <w:p w14:paraId="1B532FB7" w14:textId="0EC048E6" w:rsidR="001A2EBC" w:rsidRDefault="00E56B92" w:rsidP="001A2EBC">
      <w:pPr>
        <w:spacing w:after="0" w:line="240" w:lineRule="auto"/>
        <w:ind w:left="270" w:right="270"/>
        <w:jc w:val="center"/>
        <w:rPr>
          <w:rFonts w:ascii="Times New Roman" w:eastAsia="Times New Roman" w:hAnsi="Times New Roman" w:cs="Times New Roman"/>
          <w:sz w:val="28"/>
          <w:szCs w:val="28"/>
        </w:rPr>
      </w:pPr>
      <w:r>
        <w:rPr>
          <w:rFonts w:ascii="Arial" w:eastAsia="Arial" w:hAnsi="Arial" w:cs="Arial"/>
          <w:b/>
          <w:color w:val="000000"/>
          <w:sz w:val="28"/>
          <w:szCs w:val="28"/>
        </w:rPr>
        <w:t>April 20</w:t>
      </w:r>
      <w:r w:rsidRPr="00E56B92">
        <w:rPr>
          <w:rFonts w:ascii="Arial" w:eastAsia="Arial" w:hAnsi="Arial" w:cs="Arial"/>
          <w:b/>
          <w:color w:val="000000"/>
          <w:sz w:val="28"/>
          <w:szCs w:val="28"/>
          <w:vertAlign w:val="superscript"/>
        </w:rPr>
        <w:t>th</w:t>
      </w:r>
      <w:r>
        <w:rPr>
          <w:rFonts w:ascii="Arial" w:eastAsia="Arial" w:hAnsi="Arial" w:cs="Arial"/>
          <w:b/>
          <w:color w:val="000000"/>
          <w:sz w:val="28"/>
          <w:szCs w:val="28"/>
        </w:rPr>
        <w:t>, 2026</w:t>
      </w:r>
    </w:p>
    <w:p w14:paraId="615A3427" w14:textId="77777777" w:rsidR="001A2EBC" w:rsidRDefault="001A2EBC" w:rsidP="001A2EBC">
      <w:pPr>
        <w:spacing w:after="240" w:line="240" w:lineRule="auto"/>
        <w:jc w:val="center"/>
        <w:rPr>
          <w:rFonts w:ascii="Arial" w:eastAsia="Times New Roman" w:hAnsi="Arial" w:cs="Arial"/>
          <w:sz w:val="24"/>
          <w:szCs w:val="24"/>
        </w:rPr>
      </w:pPr>
      <w:r>
        <w:rPr>
          <w:rFonts w:ascii="Times New Roman" w:eastAsia="Times New Roman" w:hAnsi="Times New Roman" w:cs="Times New Roman"/>
          <w:sz w:val="24"/>
          <w:szCs w:val="24"/>
        </w:rPr>
        <w:br/>
      </w:r>
    </w:p>
    <w:p w14:paraId="5C8FB09B" w14:textId="77777777" w:rsidR="001A2EBC" w:rsidRDefault="001A2EBC" w:rsidP="001A2EBC">
      <w:pPr>
        <w:spacing w:after="240" w:line="240" w:lineRule="auto"/>
        <w:rPr>
          <w:rFonts w:ascii="Arial" w:eastAsia="Times New Roman" w:hAnsi="Arial" w:cs="Arial"/>
          <w:sz w:val="24"/>
          <w:szCs w:val="24"/>
        </w:rPr>
      </w:pPr>
      <w:r>
        <w:rPr>
          <w:rFonts w:ascii="Arial" w:eastAsia="Arial" w:hAnsi="Arial" w:cs="Arial"/>
          <w:b/>
          <w:color w:val="000000"/>
          <w:sz w:val="24"/>
          <w:szCs w:val="24"/>
        </w:rPr>
        <w:t>9</w:t>
      </w:r>
      <w:r>
        <w:rPr>
          <w:rFonts w:ascii="Arial" w:eastAsia="Arial" w:hAnsi="Arial" w:cs="Arial"/>
          <w:color w:val="000000"/>
          <w:sz w:val="24"/>
          <w:szCs w:val="24"/>
        </w:rPr>
        <w:t>:</w:t>
      </w:r>
      <w:r>
        <w:rPr>
          <w:rFonts w:ascii="Arial" w:eastAsia="Arial" w:hAnsi="Arial" w:cs="Arial"/>
          <w:b/>
          <w:color w:val="000000"/>
          <w:sz w:val="24"/>
          <w:szCs w:val="24"/>
        </w:rPr>
        <w:t>00 a.m. -5:00 p.m.</w:t>
      </w:r>
      <w:r>
        <w:rPr>
          <w:rFonts w:ascii="Arial" w:eastAsia="Arial" w:hAnsi="Arial" w:cs="Arial"/>
          <w:color w:val="000000"/>
          <w:sz w:val="24"/>
          <w:szCs w:val="24"/>
        </w:rPr>
        <w:t xml:space="preserve"> (as time permits)</w:t>
      </w:r>
    </w:p>
    <w:p w14:paraId="0F770E7E" w14:textId="77777777" w:rsidR="001A2EBC" w:rsidRDefault="001A2EBC" w:rsidP="001A2EBC">
      <w:pPr>
        <w:pStyle w:val="NoSpacing"/>
        <w:ind w:left="720"/>
        <w:rPr>
          <w:rFonts w:ascii="Arial" w:eastAsia="Times New Roman" w:hAnsi="Arial" w:cs="Arial"/>
          <w:sz w:val="24"/>
          <w:szCs w:val="24"/>
        </w:rPr>
      </w:pPr>
      <w:r>
        <w:rPr>
          <w:rFonts w:ascii="Arial" w:hAnsi="Arial" w:cs="Arial"/>
          <w:sz w:val="24"/>
          <w:szCs w:val="24"/>
        </w:rPr>
        <w:t>*Correspondence/Committee Reports</w:t>
      </w:r>
    </w:p>
    <w:p w14:paraId="077BAC2B" w14:textId="68E0A757" w:rsidR="002C64E3" w:rsidRDefault="002C64E3" w:rsidP="001A2EBC">
      <w:pPr>
        <w:pStyle w:val="NoSpacing"/>
        <w:ind w:firstLine="720"/>
        <w:rPr>
          <w:rFonts w:ascii="Arial" w:hAnsi="Arial" w:cs="Arial"/>
          <w:sz w:val="24"/>
          <w:szCs w:val="24"/>
        </w:rPr>
      </w:pPr>
      <w:r>
        <w:rPr>
          <w:rFonts w:ascii="Arial" w:hAnsi="Arial" w:cs="Arial"/>
          <w:sz w:val="24"/>
          <w:szCs w:val="24"/>
        </w:rPr>
        <w:t>**Idaho Wool Growers Association – Nomination.</w:t>
      </w:r>
    </w:p>
    <w:p w14:paraId="7A5024E9" w14:textId="2CD35DB8" w:rsidR="001A2EBC" w:rsidRDefault="001A2EBC" w:rsidP="001A2EBC">
      <w:pPr>
        <w:spacing w:after="0" w:line="240" w:lineRule="auto"/>
        <w:rPr>
          <w:rFonts w:ascii="Arial" w:eastAsia="Arial" w:hAnsi="Arial" w:cs="Arial"/>
          <w:bCs/>
          <w:color w:val="000000"/>
          <w:sz w:val="24"/>
          <w:szCs w:val="24"/>
        </w:rPr>
      </w:pPr>
      <w:r>
        <w:rPr>
          <w:rFonts w:ascii="Arial" w:eastAsia="Arial" w:hAnsi="Arial" w:cs="Arial"/>
          <w:b/>
          <w:color w:val="000000"/>
          <w:sz w:val="24"/>
          <w:szCs w:val="24"/>
        </w:rPr>
        <w:tab/>
      </w:r>
      <w:r w:rsidR="00971906">
        <w:rPr>
          <w:rFonts w:ascii="Arial" w:eastAsia="Arial" w:hAnsi="Arial" w:cs="Arial"/>
          <w:b/>
          <w:color w:val="000000"/>
          <w:sz w:val="24"/>
          <w:szCs w:val="24"/>
        </w:rPr>
        <w:t>**</w:t>
      </w:r>
      <w:r w:rsidR="00971906" w:rsidRPr="00971906">
        <w:rPr>
          <w:rFonts w:ascii="Arial" w:eastAsia="Arial" w:hAnsi="Arial" w:cs="Arial"/>
          <w:bCs/>
          <w:color w:val="000000"/>
          <w:sz w:val="24"/>
          <w:szCs w:val="24"/>
        </w:rPr>
        <w:t>Resolution- destr</w:t>
      </w:r>
      <w:r w:rsidR="00971906">
        <w:rPr>
          <w:rFonts w:ascii="Arial" w:eastAsia="Arial" w:hAnsi="Arial" w:cs="Arial"/>
          <w:bCs/>
          <w:color w:val="000000"/>
          <w:sz w:val="24"/>
          <w:szCs w:val="24"/>
        </w:rPr>
        <w:t>u</w:t>
      </w:r>
      <w:r w:rsidR="00971906" w:rsidRPr="00971906">
        <w:rPr>
          <w:rFonts w:ascii="Arial" w:eastAsia="Arial" w:hAnsi="Arial" w:cs="Arial"/>
          <w:bCs/>
          <w:color w:val="000000"/>
          <w:sz w:val="24"/>
          <w:szCs w:val="24"/>
        </w:rPr>
        <w:t>ction of County records.</w:t>
      </w:r>
    </w:p>
    <w:p w14:paraId="74D99F11" w14:textId="5B08CC93" w:rsidR="00A13233" w:rsidRDefault="00A13233" w:rsidP="001A2EBC">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ab/>
        <w:t>**Clerk’s quarterly financial report</w:t>
      </w:r>
    </w:p>
    <w:p w14:paraId="08DE02A1" w14:textId="0E707A6B" w:rsidR="001E3EED" w:rsidRDefault="001E3EED" w:rsidP="001A2EBC">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ab/>
        <w:t>*Discussion on employee time sheets</w:t>
      </w:r>
    </w:p>
    <w:p w14:paraId="20B44869" w14:textId="19B2CB15" w:rsidR="001E3EED" w:rsidRDefault="001E3EED" w:rsidP="001A2EBC">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ab/>
        <w:t>*Discussion on State Drought Declaration</w:t>
      </w:r>
    </w:p>
    <w:p w14:paraId="6FC9ED21" w14:textId="77777777" w:rsidR="001E3EED" w:rsidRPr="00971906" w:rsidRDefault="001E3EED" w:rsidP="001A2EBC">
      <w:pPr>
        <w:spacing w:after="0" w:line="240" w:lineRule="auto"/>
        <w:rPr>
          <w:rFonts w:ascii="Arial" w:eastAsia="Arial" w:hAnsi="Arial" w:cs="Arial"/>
          <w:bCs/>
          <w:color w:val="000000"/>
          <w:sz w:val="24"/>
          <w:szCs w:val="24"/>
        </w:rPr>
      </w:pPr>
    </w:p>
    <w:p w14:paraId="6FA4EB23" w14:textId="77777777" w:rsidR="001A2EBC" w:rsidRDefault="001A2EBC" w:rsidP="001A2EBC">
      <w:pPr>
        <w:spacing w:after="0" w:line="240" w:lineRule="auto"/>
        <w:rPr>
          <w:rFonts w:ascii="Arial" w:eastAsia="Times New Roman" w:hAnsi="Arial" w:cs="Arial"/>
          <w:sz w:val="24"/>
          <w:szCs w:val="24"/>
        </w:rPr>
      </w:pPr>
      <w:r>
        <w:rPr>
          <w:rFonts w:ascii="Arial" w:eastAsia="Arial" w:hAnsi="Arial" w:cs="Arial"/>
          <w:b/>
          <w:color w:val="000000"/>
          <w:sz w:val="24"/>
          <w:szCs w:val="24"/>
        </w:rPr>
        <w:t>9:00 a.m.</w:t>
      </w:r>
    </w:p>
    <w:p w14:paraId="24DD9E85" w14:textId="77777777" w:rsidR="001A2EBC" w:rsidRDefault="001A2EBC" w:rsidP="001A2EBC">
      <w:pPr>
        <w:spacing w:after="0" w:line="276" w:lineRule="auto"/>
        <w:rPr>
          <w:rFonts w:ascii="Arial" w:eastAsia="Arial" w:hAnsi="Arial" w:cs="Arial"/>
          <w:color w:val="000000"/>
          <w:sz w:val="24"/>
          <w:szCs w:val="24"/>
        </w:rPr>
      </w:pPr>
      <w:r>
        <w:rPr>
          <w:rFonts w:ascii="Arial" w:eastAsia="Arial" w:hAnsi="Arial" w:cs="Arial"/>
          <w:color w:val="000000"/>
          <w:sz w:val="24"/>
          <w:szCs w:val="24"/>
        </w:rPr>
        <w:tab/>
      </w:r>
    </w:p>
    <w:p w14:paraId="65171115" w14:textId="77777777" w:rsidR="001A2EBC" w:rsidRDefault="001A2EBC" w:rsidP="001A2EBC">
      <w:pPr>
        <w:spacing w:after="0" w:line="276" w:lineRule="auto"/>
        <w:ind w:firstLine="720"/>
        <w:rPr>
          <w:rFonts w:ascii="Arial" w:eastAsia="Times New Roman" w:hAnsi="Arial" w:cs="Arial"/>
          <w:sz w:val="24"/>
          <w:szCs w:val="24"/>
        </w:rPr>
      </w:pPr>
      <w:r>
        <w:rPr>
          <w:rFonts w:ascii="Arial" w:eastAsia="Arial" w:hAnsi="Arial" w:cs="Arial"/>
          <w:color w:val="000000"/>
          <w:sz w:val="24"/>
          <w:szCs w:val="24"/>
        </w:rPr>
        <w:t>*Call to Order</w:t>
      </w:r>
    </w:p>
    <w:p w14:paraId="40F73862" w14:textId="77777777" w:rsidR="001A2EBC" w:rsidRDefault="001A2EBC" w:rsidP="001A2EBC">
      <w:pPr>
        <w:spacing w:after="0" w:line="276" w:lineRule="auto"/>
        <w:rPr>
          <w:rFonts w:ascii="Arial" w:eastAsia="Times New Roman" w:hAnsi="Arial" w:cs="Arial"/>
          <w:sz w:val="24"/>
          <w:szCs w:val="24"/>
        </w:rPr>
      </w:pPr>
      <w:r>
        <w:rPr>
          <w:rFonts w:ascii="Arial" w:eastAsia="Arial" w:hAnsi="Arial" w:cs="Arial"/>
          <w:color w:val="000000"/>
          <w:sz w:val="24"/>
          <w:szCs w:val="24"/>
        </w:rPr>
        <w:tab/>
        <w:t>**Approval of the Agenda </w:t>
      </w:r>
    </w:p>
    <w:p w14:paraId="673AD4B3" w14:textId="3765ECF2" w:rsidR="001A2EBC" w:rsidRDefault="001A2EBC" w:rsidP="001A2EBC">
      <w:pPr>
        <w:spacing w:after="0" w:line="276" w:lineRule="auto"/>
        <w:ind w:firstLine="720"/>
        <w:rPr>
          <w:rFonts w:ascii="Arial" w:eastAsia="Arial" w:hAnsi="Arial" w:cs="Arial"/>
          <w:color w:val="000000"/>
          <w:sz w:val="24"/>
          <w:szCs w:val="24"/>
        </w:rPr>
      </w:pPr>
      <w:r>
        <w:rPr>
          <w:rFonts w:ascii="Arial" w:eastAsia="Arial" w:hAnsi="Arial" w:cs="Arial"/>
          <w:color w:val="000000"/>
          <w:sz w:val="24"/>
          <w:szCs w:val="24"/>
        </w:rPr>
        <w:t xml:space="preserve">**Review/ approve </w:t>
      </w:r>
      <w:r w:rsidR="00E56B92">
        <w:rPr>
          <w:rFonts w:ascii="Arial" w:eastAsia="Arial" w:hAnsi="Arial" w:cs="Arial"/>
          <w:color w:val="000000"/>
          <w:sz w:val="24"/>
          <w:szCs w:val="24"/>
        </w:rPr>
        <w:t>April 13, 2026</w:t>
      </w:r>
      <w:r>
        <w:rPr>
          <w:rFonts w:ascii="Arial" w:eastAsia="Arial" w:hAnsi="Arial" w:cs="Arial"/>
          <w:color w:val="000000"/>
          <w:sz w:val="24"/>
          <w:szCs w:val="24"/>
        </w:rPr>
        <w:t xml:space="preserve"> Meeting Minutes</w:t>
      </w:r>
    </w:p>
    <w:p w14:paraId="56FED3B5" w14:textId="39D126E9" w:rsidR="001A2EBC" w:rsidRDefault="001A2EBC" w:rsidP="001A2EBC">
      <w:pPr>
        <w:spacing w:after="0" w:line="276" w:lineRule="auto"/>
        <w:ind w:firstLine="720"/>
        <w:rPr>
          <w:rFonts w:ascii="Arial" w:eastAsia="Arial" w:hAnsi="Arial" w:cs="Arial"/>
          <w:color w:val="000000"/>
          <w:sz w:val="24"/>
          <w:szCs w:val="24"/>
        </w:rPr>
      </w:pPr>
      <w:bookmarkStart w:id="0" w:name="_heading=h.gjdgxs"/>
      <w:bookmarkEnd w:id="0"/>
      <w:r>
        <w:rPr>
          <w:rFonts w:ascii="Arial" w:eastAsia="Arial" w:hAnsi="Arial" w:cs="Arial"/>
          <w:color w:val="000000"/>
          <w:sz w:val="24"/>
          <w:szCs w:val="24"/>
        </w:rPr>
        <w:t xml:space="preserve">**Review/ approve </w:t>
      </w:r>
      <w:r w:rsidR="00E56B92">
        <w:rPr>
          <w:rFonts w:ascii="Arial" w:eastAsia="Arial" w:hAnsi="Arial" w:cs="Arial"/>
          <w:color w:val="000000"/>
          <w:sz w:val="24"/>
          <w:szCs w:val="24"/>
        </w:rPr>
        <w:t>April 13, 2026</w:t>
      </w:r>
      <w:r>
        <w:rPr>
          <w:rFonts w:ascii="Arial" w:eastAsia="Arial" w:hAnsi="Arial" w:cs="Arial"/>
          <w:color w:val="000000"/>
          <w:sz w:val="24"/>
          <w:szCs w:val="24"/>
        </w:rPr>
        <w:t xml:space="preserve"> Synopsis for Commissioner Publication </w:t>
      </w:r>
    </w:p>
    <w:p w14:paraId="090CAA30" w14:textId="77777777" w:rsidR="001A2EBC" w:rsidRDefault="001A2EBC" w:rsidP="001A2EBC">
      <w:pPr>
        <w:spacing w:after="0" w:line="240" w:lineRule="auto"/>
        <w:rPr>
          <w:rFonts w:ascii="Arial" w:eastAsia="Arial" w:hAnsi="Arial" w:cs="Arial"/>
          <w:b/>
          <w:color w:val="000000"/>
        </w:rPr>
      </w:pPr>
      <w:bookmarkStart w:id="1" w:name="_heading=h.n407qit3joa"/>
      <w:bookmarkEnd w:id="1"/>
    </w:p>
    <w:p w14:paraId="45E9A856" w14:textId="2044780E" w:rsidR="001A2EBC" w:rsidRDefault="001A2EBC" w:rsidP="001A2EBC">
      <w:pPr>
        <w:spacing w:after="0" w:line="240" w:lineRule="auto"/>
        <w:rPr>
          <w:rFonts w:ascii="Arial" w:eastAsia="Arial" w:hAnsi="Arial" w:cs="Arial"/>
          <w:bCs/>
          <w:color w:val="000000"/>
          <w:sz w:val="24"/>
          <w:szCs w:val="24"/>
        </w:rPr>
      </w:pPr>
      <w:r>
        <w:rPr>
          <w:rFonts w:ascii="Arial" w:eastAsia="Arial" w:hAnsi="Arial" w:cs="Arial"/>
          <w:b/>
          <w:color w:val="000000"/>
          <w:sz w:val="24"/>
          <w:szCs w:val="24"/>
        </w:rPr>
        <w:t xml:space="preserve">9:15 a.m.- </w:t>
      </w:r>
    </w:p>
    <w:p w14:paraId="2FEBCE39" w14:textId="77777777" w:rsidR="001A2EBC" w:rsidRDefault="001A2EBC" w:rsidP="001A2EBC">
      <w:pPr>
        <w:spacing w:after="0" w:line="240" w:lineRule="auto"/>
        <w:rPr>
          <w:rFonts w:ascii="Arial" w:eastAsia="Arial" w:hAnsi="Arial" w:cs="Arial"/>
          <w:b/>
          <w:color w:val="000000"/>
          <w:sz w:val="24"/>
          <w:szCs w:val="24"/>
        </w:rPr>
      </w:pPr>
    </w:p>
    <w:p w14:paraId="04533887" w14:textId="0B845761" w:rsidR="001A2EBC" w:rsidRPr="00971906" w:rsidRDefault="001A2EBC" w:rsidP="001A2EBC">
      <w:pPr>
        <w:spacing w:after="0" w:line="240" w:lineRule="auto"/>
        <w:rPr>
          <w:rFonts w:ascii="Arial" w:eastAsia="Arial" w:hAnsi="Arial" w:cs="Arial"/>
          <w:bCs/>
          <w:color w:val="000000"/>
          <w:sz w:val="24"/>
          <w:szCs w:val="24"/>
        </w:rPr>
      </w:pPr>
      <w:r>
        <w:rPr>
          <w:rFonts w:ascii="Arial" w:eastAsia="Arial" w:hAnsi="Arial" w:cs="Arial"/>
          <w:b/>
          <w:color w:val="000000"/>
          <w:sz w:val="24"/>
          <w:szCs w:val="24"/>
        </w:rPr>
        <w:t xml:space="preserve">9:30 a.m.- </w:t>
      </w:r>
      <w:r w:rsidR="00971906" w:rsidRPr="00971906">
        <w:rPr>
          <w:rFonts w:ascii="Arial" w:eastAsia="Arial" w:hAnsi="Arial" w:cs="Arial"/>
          <w:bCs/>
          <w:color w:val="000000"/>
          <w:sz w:val="24"/>
          <w:szCs w:val="24"/>
        </w:rPr>
        <w:t>Tax Deed Sale requirements.</w:t>
      </w:r>
    </w:p>
    <w:p w14:paraId="07AC4207" w14:textId="77777777" w:rsidR="001A2EBC" w:rsidRDefault="001A2EBC" w:rsidP="001A2EBC">
      <w:pPr>
        <w:spacing w:after="0" w:line="240" w:lineRule="auto"/>
        <w:rPr>
          <w:rFonts w:ascii="Arial" w:eastAsia="Arial" w:hAnsi="Arial" w:cs="Arial"/>
          <w:bCs/>
          <w:color w:val="000000"/>
          <w:sz w:val="24"/>
          <w:szCs w:val="24"/>
        </w:rPr>
      </w:pPr>
    </w:p>
    <w:p w14:paraId="766DB5BF" w14:textId="5EC54B4E" w:rsidR="001A2EBC" w:rsidRDefault="001A2EBC" w:rsidP="001A2EBC">
      <w:pPr>
        <w:spacing w:after="0" w:line="240" w:lineRule="auto"/>
        <w:rPr>
          <w:rFonts w:ascii="Arial" w:eastAsia="Arial" w:hAnsi="Arial" w:cs="Arial"/>
          <w:bCs/>
          <w:color w:val="000000"/>
          <w:sz w:val="24"/>
          <w:szCs w:val="24"/>
        </w:rPr>
      </w:pPr>
      <w:r>
        <w:rPr>
          <w:rFonts w:ascii="Arial" w:eastAsia="Arial" w:hAnsi="Arial" w:cs="Arial"/>
          <w:b/>
          <w:bCs/>
          <w:color w:val="000000"/>
          <w:sz w:val="24"/>
          <w:szCs w:val="24"/>
        </w:rPr>
        <w:t>9:45 a.m.-</w:t>
      </w:r>
      <w:r>
        <w:rPr>
          <w:rFonts w:ascii="Arial" w:eastAsia="Arial" w:hAnsi="Arial" w:cs="Arial"/>
          <w:color w:val="000000"/>
          <w:sz w:val="24"/>
          <w:szCs w:val="24"/>
        </w:rPr>
        <w:t xml:space="preserve"> </w:t>
      </w:r>
    </w:p>
    <w:p w14:paraId="69E24ADC" w14:textId="77777777" w:rsidR="001A2EBC" w:rsidRDefault="001A2EBC" w:rsidP="001A2EBC">
      <w:pPr>
        <w:spacing w:after="0" w:line="240" w:lineRule="auto"/>
        <w:rPr>
          <w:rFonts w:ascii="Arial" w:eastAsia="Arial" w:hAnsi="Arial" w:cs="Arial"/>
          <w:color w:val="000000"/>
          <w:sz w:val="24"/>
          <w:szCs w:val="24"/>
        </w:rPr>
      </w:pPr>
    </w:p>
    <w:p w14:paraId="295EB81C" w14:textId="2CCE0367" w:rsidR="001A2EBC" w:rsidRPr="002C64E3" w:rsidRDefault="001A2EBC" w:rsidP="001A2EBC">
      <w:pPr>
        <w:pStyle w:val="NoSpacing"/>
        <w:rPr>
          <w:rFonts w:ascii="Arial" w:hAnsi="Arial" w:cs="Arial"/>
          <w:bCs/>
          <w:sz w:val="24"/>
          <w:szCs w:val="24"/>
        </w:rPr>
      </w:pPr>
      <w:r>
        <w:rPr>
          <w:rFonts w:ascii="Arial" w:eastAsia="Arial" w:hAnsi="Arial" w:cs="Arial"/>
          <w:b/>
          <w:color w:val="000000"/>
          <w:sz w:val="24"/>
          <w:szCs w:val="24"/>
        </w:rPr>
        <w:t xml:space="preserve">10:00 a.m.- </w:t>
      </w:r>
      <w:r w:rsidR="002C64E3" w:rsidRPr="002C64E3">
        <w:rPr>
          <w:rFonts w:ascii="Arial" w:eastAsia="Arial" w:hAnsi="Arial" w:cs="Arial"/>
          <w:bCs/>
          <w:color w:val="000000"/>
          <w:sz w:val="24"/>
          <w:szCs w:val="24"/>
        </w:rPr>
        <w:t xml:space="preserve">Yvonne Humohrey – South Central Public Health District </w:t>
      </w:r>
      <w:r w:rsidR="00A13233">
        <w:rPr>
          <w:rFonts w:ascii="Arial" w:eastAsia="Arial" w:hAnsi="Arial" w:cs="Arial"/>
          <w:bCs/>
          <w:color w:val="000000"/>
          <w:sz w:val="24"/>
          <w:szCs w:val="24"/>
        </w:rPr>
        <w:t>–</w:t>
      </w:r>
      <w:r w:rsidR="002C64E3" w:rsidRPr="002C64E3">
        <w:rPr>
          <w:rFonts w:ascii="Arial" w:eastAsia="Arial" w:hAnsi="Arial" w:cs="Arial"/>
          <w:bCs/>
          <w:color w:val="000000"/>
          <w:sz w:val="24"/>
          <w:szCs w:val="24"/>
        </w:rPr>
        <w:t xml:space="preserve"> </w:t>
      </w:r>
      <w:r w:rsidR="00A13233">
        <w:rPr>
          <w:rFonts w:ascii="Arial" w:eastAsia="Arial" w:hAnsi="Arial" w:cs="Arial"/>
          <w:bCs/>
          <w:color w:val="000000"/>
          <w:sz w:val="24"/>
          <w:szCs w:val="24"/>
        </w:rPr>
        <w:t xml:space="preserve">Proposed </w:t>
      </w:r>
      <w:r w:rsidR="002C64E3" w:rsidRPr="002C64E3">
        <w:rPr>
          <w:rFonts w:ascii="Arial" w:eastAsia="Arial" w:hAnsi="Arial" w:cs="Arial"/>
          <w:bCs/>
          <w:color w:val="000000"/>
          <w:sz w:val="24"/>
          <w:szCs w:val="24"/>
        </w:rPr>
        <w:t>Budget</w:t>
      </w:r>
      <w:r w:rsidR="00A13233">
        <w:rPr>
          <w:rFonts w:ascii="Arial" w:eastAsia="Arial" w:hAnsi="Arial" w:cs="Arial"/>
          <w:bCs/>
          <w:color w:val="000000"/>
          <w:sz w:val="24"/>
          <w:szCs w:val="24"/>
        </w:rPr>
        <w:t>.</w:t>
      </w:r>
    </w:p>
    <w:p w14:paraId="31C9CA03" w14:textId="77777777" w:rsidR="001A2EBC" w:rsidRDefault="001A2EBC" w:rsidP="001A2EBC">
      <w:pPr>
        <w:spacing w:after="0" w:line="240" w:lineRule="auto"/>
        <w:rPr>
          <w:rFonts w:ascii="Arial" w:eastAsia="Arial" w:hAnsi="Arial" w:cs="Arial"/>
          <w:b/>
          <w:color w:val="000000"/>
          <w:sz w:val="24"/>
          <w:szCs w:val="24"/>
        </w:rPr>
      </w:pPr>
    </w:p>
    <w:p w14:paraId="2557A5A4" w14:textId="0332F42B" w:rsidR="001A2EBC" w:rsidRDefault="001A2EBC" w:rsidP="001A2EBC">
      <w:pPr>
        <w:pStyle w:val="NoSpacing"/>
        <w:rPr>
          <w:rFonts w:ascii="Arial" w:hAnsi="Arial" w:cs="Arial"/>
          <w:sz w:val="24"/>
          <w:szCs w:val="24"/>
        </w:rPr>
      </w:pPr>
      <w:r>
        <w:rPr>
          <w:rFonts w:ascii="Arial" w:eastAsia="Arial" w:hAnsi="Arial" w:cs="Arial"/>
          <w:b/>
          <w:color w:val="000000"/>
          <w:sz w:val="24"/>
          <w:szCs w:val="24"/>
        </w:rPr>
        <w:t>11:00 a.m.</w:t>
      </w:r>
      <w:r>
        <w:rPr>
          <w:rFonts w:ascii="Arial" w:eastAsia="Arial" w:hAnsi="Arial" w:cs="Arial"/>
          <w:b/>
          <w:bCs/>
          <w:color w:val="000000"/>
          <w:sz w:val="24"/>
          <w:szCs w:val="24"/>
        </w:rPr>
        <w:t>-</w:t>
      </w:r>
      <w:r w:rsidR="00971906">
        <w:rPr>
          <w:rFonts w:ascii="Arial" w:eastAsia="Arial" w:hAnsi="Arial" w:cs="Arial"/>
          <w:b/>
          <w:bCs/>
          <w:color w:val="000000"/>
          <w:sz w:val="24"/>
          <w:szCs w:val="24"/>
        </w:rPr>
        <w:t xml:space="preserve"> C</w:t>
      </w:r>
      <w:r w:rsidR="00971906" w:rsidRPr="00971906">
        <w:rPr>
          <w:rFonts w:ascii="Arial" w:eastAsia="Arial" w:hAnsi="Arial" w:cs="Arial"/>
          <w:color w:val="000000"/>
          <w:sz w:val="24"/>
          <w:szCs w:val="24"/>
        </w:rPr>
        <w:t>amas County Courthouse 501 Soldier Rd, Fairfield, Id 83327 Upstairs in the Courtroom</w:t>
      </w:r>
      <w:r w:rsidR="00A13233">
        <w:rPr>
          <w:rFonts w:ascii="Arial" w:eastAsia="Arial" w:hAnsi="Arial" w:cs="Arial"/>
          <w:color w:val="000000"/>
          <w:sz w:val="24"/>
          <w:szCs w:val="24"/>
        </w:rPr>
        <w:t xml:space="preserve"> </w:t>
      </w:r>
      <w:r w:rsidR="00816F2D">
        <w:rPr>
          <w:rFonts w:ascii="Arial" w:eastAsia="Arial" w:hAnsi="Arial" w:cs="Arial"/>
          <w:b/>
          <w:bCs/>
          <w:color w:val="000000"/>
          <w:sz w:val="24"/>
          <w:szCs w:val="24"/>
        </w:rPr>
        <w:t>**</w:t>
      </w:r>
      <w:r w:rsidR="00BE3DF4">
        <w:rPr>
          <w:rFonts w:ascii="Arial" w:hAnsi="Arial" w:cs="Arial"/>
          <w:sz w:val="24"/>
          <w:szCs w:val="24"/>
        </w:rPr>
        <w:t>Executive Session, per Idaho Code §74-206(f), as needed for pending litigation</w:t>
      </w:r>
      <w:r w:rsidR="00816F2D">
        <w:rPr>
          <w:rFonts w:ascii="Arial" w:hAnsi="Arial" w:cs="Arial"/>
          <w:sz w:val="24"/>
          <w:szCs w:val="24"/>
        </w:rPr>
        <w:t>.</w:t>
      </w:r>
    </w:p>
    <w:p w14:paraId="2E7A422C" w14:textId="77777777" w:rsidR="001A2EBC" w:rsidRDefault="001A2EBC" w:rsidP="001A2EBC">
      <w:pPr>
        <w:spacing w:after="0" w:line="240" w:lineRule="auto"/>
        <w:rPr>
          <w:rFonts w:ascii="Arial" w:eastAsia="Arial" w:hAnsi="Arial" w:cs="Arial"/>
          <w:color w:val="000000"/>
          <w:sz w:val="24"/>
          <w:szCs w:val="24"/>
        </w:rPr>
      </w:pPr>
    </w:p>
    <w:p w14:paraId="2349514D" w14:textId="77777777" w:rsidR="001A2EBC" w:rsidRDefault="001A2EBC" w:rsidP="001A2EBC">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12:00 p.m.- 1:00 p.m. </w:t>
      </w:r>
      <w:r>
        <w:rPr>
          <w:rFonts w:ascii="Arial" w:eastAsia="Arial" w:hAnsi="Arial" w:cs="Arial"/>
          <w:color w:val="000000"/>
          <w:sz w:val="24"/>
          <w:szCs w:val="24"/>
        </w:rPr>
        <w:t>Lunch</w:t>
      </w:r>
    </w:p>
    <w:p w14:paraId="4EC0BD1B" w14:textId="77777777" w:rsidR="001A2EBC" w:rsidRDefault="001A2EBC" w:rsidP="001A2EBC">
      <w:pPr>
        <w:spacing w:after="0" w:line="240" w:lineRule="auto"/>
        <w:rPr>
          <w:rFonts w:ascii="Arial" w:eastAsia="Arial" w:hAnsi="Arial" w:cs="Arial"/>
          <w:b/>
          <w:bCs/>
          <w:color w:val="000000"/>
          <w:sz w:val="24"/>
          <w:szCs w:val="24"/>
        </w:rPr>
      </w:pPr>
    </w:p>
    <w:p w14:paraId="53238F3F" w14:textId="567BDD2B" w:rsidR="001A2EBC" w:rsidRPr="00BE3DF4" w:rsidRDefault="001A2EBC" w:rsidP="001A2EBC">
      <w:pPr>
        <w:spacing w:after="0" w:line="240" w:lineRule="auto"/>
        <w:rPr>
          <w:rFonts w:ascii="Arial" w:eastAsia="Arial" w:hAnsi="Arial" w:cs="Arial"/>
          <w:color w:val="000000"/>
          <w:sz w:val="24"/>
          <w:szCs w:val="24"/>
        </w:rPr>
      </w:pPr>
      <w:r>
        <w:rPr>
          <w:rFonts w:ascii="Arial" w:eastAsia="Arial" w:hAnsi="Arial" w:cs="Arial"/>
          <w:b/>
          <w:bCs/>
          <w:color w:val="000000"/>
          <w:sz w:val="24"/>
          <w:szCs w:val="24"/>
        </w:rPr>
        <w:t>1:00 p.m</w:t>
      </w:r>
      <w:r>
        <w:rPr>
          <w:rFonts w:ascii="Arial" w:eastAsia="Arial" w:hAnsi="Arial" w:cs="Arial"/>
          <w:color w:val="000000"/>
          <w:sz w:val="24"/>
          <w:szCs w:val="24"/>
        </w:rPr>
        <w:t xml:space="preserve">. – </w:t>
      </w:r>
      <w:r w:rsidR="00BE3DF4" w:rsidRPr="00BE3DF4">
        <w:rPr>
          <w:rFonts w:ascii="Arial" w:eastAsia="Arial" w:hAnsi="Arial" w:cs="Arial"/>
          <w:color w:val="000000"/>
          <w:sz w:val="24"/>
          <w:szCs w:val="24"/>
        </w:rPr>
        <w:t xml:space="preserve">Carol Regan &amp; Cindy </w:t>
      </w:r>
      <w:r w:rsidR="00971906">
        <w:rPr>
          <w:rFonts w:ascii="Arial" w:eastAsia="Arial" w:hAnsi="Arial" w:cs="Arial"/>
          <w:color w:val="000000"/>
          <w:sz w:val="24"/>
          <w:szCs w:val="24"/>
        </w:rPr>
        <w:t>–</w:t>
      </w:r>
      <w:r w:rsidR="00BE3DF4" w:rsidRPr="00BE3DF4">
        <w:rPr>
          <w:rFonts w:ascii="Arial" w:eastAsia="Arial" w:hAnsi="Arial" w:cs="Arial"/>
          <w:color w:val="000000"/>
          <w:sz w:val="24"/>
          <w:szCs w:val="24"/>
        </w:rPr>
        <w:t xml:space="preserve"> </w:t>
      </w:r>
      <w:r w:rsidR="00971906">
        <w:rPr>
          <w:rFonts w:ascii="Arial" w:eastAsia="Arial" w:hAnsi="Arial" w:cs="Arial"/>
          <w:color w:val="000000"/>
          <w:sz w:val="24"/>
          <w:szCs w:val="24"/>
        </w:rPr>
        <w:t>Extension office annual report, Price quote for south side of the Annex building flower bed gravel.</w:t>
      </w:r>
    </w:p>
    <w:p w14:paraId="163B46F2" w14:textId="77777777" w:rsidR="001A2EBC" w:rsidRDefault="001A2EBC" w:rsidP="001A2EBC">
      <w:pPr>
        <w:spacing w:after="0" w:line="240" w:lineRule="auto"/>
        <w:rPr>
          <w:rFonts w:ascii="Arial" w:eastAsia="Arial" w:hAnsi="Arial" w:cs="Arial"/>
          <w:b/>
          <w:color w:val="000000"/>
          <w:sz w:val="16"/>
          <w:szCs w:val="16"/>
        </w:rPr>
      </w:pPr>
    </w:p>
    <w:p w14:paraId="7B1D6A55" w14:textId="77777777" w:rsidR="001A2EBC" w:rsidRDefault="001A2EBC" w:rsidP="001A2EBC">
      <w:pPr>
        <w:spacing w:after="0" w:line="240" w:lineRule="auto"/>
        <w:rPr>
          <w:rFonts w:ascii="Arial" w:eastAsia="Arial" w:hAnsi="Arial" w:cs="Arial"/>
          <w:b/>
          <w:color w:val="000000"/>
          <w:sz w:val="16"/>
          <w:szCs w:val="16"/>
        </w:rPr>
      </w:pPr>
    </w:p>
    <w:p w14:paraId="32853677" w14:textId="77777777" w:rsidR="001A2EBC" w:rsidRDefault="001A2EBC" w:rsidP="001A2EBC">
      <w:pPr>
        <w:spacing w:after="0" w:line="240" w:lineRule="auto"/>
        <w:rPr>
          <w:rFonts w:ascii="Times New Roman" w:eastAsia="Times New Roman" w:hAnsi="Times New Roman" w:cs="Times New Roman"/>
          <w:sz w:val="24"/>
          <w:szCs w:val="24"/>
        </w:rPr>
      </w:pPr>
      <w:r>
        <w:rPr>
          <w:rFonts w:ascii="Arial" w:eastAsia="Arial" w:hAnsi="Arial" w:cs="Arial"/>
          <w:b/>
          <w:color w:val="000000"/>
          <w:sz w:val="16"/>
          <w:szCs w:val="16"/>
        </w:rPr>
        <w:t>NOTE</w:t>
      </w:r>
      <w:r>
        <w:rPr>
          <w:rFonts w:ascii="Arial" w:eastAsia="Arial" w:hAnsi="Arial" w:cs="Arial"/>
          <w:color w:val="000000"/>
          <w:sz w:val="16"/>
          <w:szCs w:val="16"/>
        </w:rPr>
        <w:t>: Meetings are open to the public except for executive sessions.  However, if you are not on the agenda, you may not be recognized to speak.  If you would like to speak during the meeting, please contact the County Clerk’s office to be placed on the agenda by Thursday prior to the meeting.  Please contact the clerk’s office prior to any county meetings if there is any special assistance needed for people planning to attend. (208) 764-2242</w:t>
      </w:r>
    </w:p>
    <w:p w14:paraId="39456F73" w14:textId="309AF71C" w:rsidR="00CE07C6" w:rsidRPr="001E3EED" w:rsidRDefault="001A2EBC" w:rsidP="001E3EED">
      <w:pPr>
        <w:spacing w:after="200" w:line="240" w:lineRule="auto"/>
        <w:jc w:val="center"/>
        <w:rPr>
          <w:rFonts w:ascii="Times New Roman" w:eastAsia="Times New Roman" w:hAnsi="Times New Roman" w:cs="Times New Roman"/>
          <w:sz w:val="24"/>
          <w:szCs w:val="24"/>
        </w:rPr>
      </w:pPr>
      <w:r>
        <w:rPr>
          <w:rFonts w:ascii="Arial" w:eastAsia="Arial" w:hAnsi="Arial" w:cs="Arial"/>
          <w:b/>
          <w:color w:val="000000"/>
          <w:sz w:val="20"/>
          <w:szCs w:val="20"/>
        </w:rPr>
        <w:t>**Refers to matters that an action is required**</w:t>
      </w:r>
    </w:p>
    <w:sectPr w:rsidR="00CE07C6" w:rsidRPr="001E3E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49E"/>
    <w:rsid w:val="001A2EBC"/>
    <w:rsid w:val="001C7981"/>
    <w:rsid w:val="001E3EED"/>
    <w:rsid w:val="0020219A"/>
    <w:rsid w:val="002C64E3"/>
    <w:rsid w:val="00306446"/>
    <w:rsid w:val="00336D9F"/>
    <w:rsid w:val="003F7C77"/>
    <w:rsid w:val="0058506A"/>
    <w:rsid w:val="00816F2D"/>
    <w:rsid w:val="00934E41"/>
    <w:rsid w:val="00971906"/>
    <w:rsid w:val="00A13233"/>
    <w:rsid w:val="00BE3DF4"/>
    <w:rsid w:val="00CE07C6"/>
    <w:rsid w:val="00D0749E"/>
    <w:rsid w:val="00E56B92"/>
    <w:rsid w:val="00EF1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77EE7"/>
  <w15:chartTrackingRefBased/>
  <w15:docId w15:val="{1244DE20-C880-41CC-922A-900C4148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EBC"/>
    <w:pPr>
      <w:spacing w:line="252"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D0749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0749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0749E"/>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0749E"/>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0749E"/>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0749E"/>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0749E"/>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0749E"/>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0749E"/>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4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74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74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74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74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74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4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4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49E"/>
    <w:rPr>
      <w:rFonts w:eastAsiaTheme="majorEastAsia" w:cstheme="majorBidi"/>
      <w:color w:val="272727" w:themeColor="text1" w:themeTint="D8"/>
    </w:rPr>
  </w:style>
  <w:style w:type="paragraph" w:styleId="Title">
    <w:name w:val="Title"/>
    <w:basedOn w:val="Normal"/>
    <w:next w:val="Normal"/>
    <w:link w:val="TitleChar"/>
    <w:uiPriority w:val="10"/>
    <w:qFormat/>
    <w:rsid w:val="00D0749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074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49E"/>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074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49E"/>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0749E"/>
    <w:rPr>
      <w:i/>
      <w:iCs/>
      <w:color w:val="404040" w:themeColor="text1" w:themeTint="BF"/>
    </w:rPr>
  </w:style>
  <w:style w:type="paragraph" w:styleId="ListParagraph">
    <w:name w:val="List Paragraph"/>
    <w:basedOn w:val="Normal"/>
    <w:uiPriority w:val="34"/>
    <w:qFormat/>
    <w:rsid w:val="00D0749E"/>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D0749E"/>
    <w:rPr>
      <w:i/>
      <w:iCs/>
      <w:color w:val="2F5496" w:themeColor="accent1" w:themeShade="BF"/>
    </w:rPr>
  </w:style>
  <w:style w:type="paragraph" w:styleId="IntenseQuote">
    <w:name w:val="Intense Quote"/>
    <w:basedOn w:val="Normal"/>
    <w:next w:val="Normal"/>
    <w:link w:val="IntenseQuoteChar"/>
    <w:uiPriority w:val="30"/>
    <w:qFormat/>
    <w:rsid w:val="00D0749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0749E"/>
    <w:rPr>
      <w:i/>
      <w:iCs/>
      <w:color w:val="2F5496" w:themeColor="accent1" w:themeShade="BF"/>
    </w:rPr>
  </w:style>
  <w:style w:type="character" w:styleId="IntenseReference">
    <w:name w:val="Intense Reference"/>
    <w:basedOn w:val="DefaultParagraphFont"/>
    <w:uiPriority w:val="32"/>
    <w:qFormat/>
    <w:rsid w:val="00D0749E"/>
    <w:rPr>
      <w:b/>
      <w:bCs/>
      <w:smallCaps/>
      <w:color w:val="2F5496" w:themeColor="accent1" w:themeShade="BF"/>
      <w:spacing w:val="5"/>
    </w:rPr>
  </w:style>
  <w:style w:type="paragraph" w:styleId="NoSpacing">
    <w:name w:val="No Spacing"/>
    <w:uiPriority w:val="1"/>
    <w:qFormat/>
    <w:rsid w:val="001A2EBC"/>
    <w:pPr>
      <w:spacing w:after="0" w:line="240" w:lineRule="auto"/>
    </w:pPr>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0.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0.pn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Lenker</dc:creator>
  <cp:keywords/>
  <dc:description/>
  <cp:lastModifiedBy>Deanna Lenker</cp:lastModifiedBy>
  <cp:revision>7</cp:revision>
  <cp:lastPrinted>2026-04-17T20:56:00Z</cp:lastPrinted>
  <dcterms:created xsi:type="dcterms:W3CDTF">2025-12-10T15:43:00Z</dcterms:created>
  <dcterms:modified xsi:type="dcterms:W3CDTF">2026-04-17T20:59:00Z</dcterms:modified>
</cp:coreProperties>
</file>