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B89B" w14:textId="602982D3" w:rsidR="009245E8" w:rsidRDefault="009245E8" w:rsidP="009245E8">
      <w:pPr>
        <w:spacing w:after="0" w:line="240" w:lineRule="auto"/>
        <w:ind w:firstLine="720"/>
        <w:jc w:val="center"/>
        <w:rPr>
          <w:rFonts w:ascii="Arial" w:eastAsia="Arial" w:hAnsi="Arial" w:cs="Arial"/>
          <w:b/>
          <w:color w:val="000000"/>
          <w:sz w:val="24"/>
          <w:szCs w:val="24"/>
        </w:rPr>
      </w:pPr>
      <w:r>
        <w:rPr>
          <w:noProof/>
        </w:rPr>
        <mc:AlternateContent>
          <mc:Choice Requires="wps">
            <w:drawing>
              <wp:anchor distT="0" distB="0" distL="114300" distR="114300" simplePos="0" relativeHeight="251658240" behindDoc="0" locked="0" layoutInCell="1" allowOverlap="1" wp14:anchorId="26DA8ED7" wp14:editId="7B3FF867">
                <wp:simplePos x="0" y="0"/>
                <wp:positionH relativeFrom="column">
                  <wp:posOffset>-276860</wp:posOffset>
                </wp:positionH>
                <wp:positionV relativeFrom="paragraph">
                  <wp:posOffset>57150</wp:posOffset>
                </wp:positionV>
                <wp:extent cx="1266825" cy="971550"/>
                <wp:effectExtent l="0" t="0" r="9525" b="0"/>
                <wp:wrapSquare wrapText="bothSides"/>
                <wp:docPr id="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971550"/>
                        </a:xfrm>
                        <a:prstGeom prst="rect">
                          <a:avLst/>
                        </a:prstGeom>
                        <a:solidFill>
                          <a:srgbClr val="FFFFFF"/>
                        </a:solidFill>
                        <a:ln w="9525">
                          <a:noFill/>
                          <a:miter lim="800000"/>
                          <a:headEnd/>
                          <a:tailEnd/>
                        </a:ln>
                      </wps:spPr>
                      <wps:txbx>
                        <w:txbxContent>
                          <w:p w14:paraId="17AA85F8" w14:textId="6C948B18" w:rsidR="009245E8" w:rsidRDefault="009245E8" w:rsidP="009245E8">
                            <w:pPr>
                              <w:ind w:left="-180" w:right="120"/>
                              <w:jc w:val="center"/>
                            </w:pPr>
                            <w:r>
                              <w:rPr>
                                <w:noProof/>
                                <w:sz w:val="20"/>
                                <w:szCs w:val="20"/>
                              </w:rPr>
                              <w:drawing>
                                <wp:inline distT="0" distB="0" distL="0" distR="0" wp14:anchorId="29A698D0" wp14:editId="009844D0">
                                  <wp:extent cx="914400" cy="809625"/>
                                  <wp:effectExtent l="0" t="0" r="0" b="9525"/>
                                  <wp:docPr id="35283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r>
                              <w:rPr>
                                <w:noProof/>
                                <w:sz w:val="20"/>
                                <w:szCs w:val="20"/>
                              </w:rPr>
                              <w:drawing>
                                <wp:inline distT="0" distB="0" distL="0" distR="0" wp14:anchorId="77411AB5" wp14:editId="24366832">
                                  <wp:extent cx="1085850" cy="904875"/>
                                  <wp:effectExtent l="0" t="0" r="0" b="9525"/>
                                  <wp:docPr id="785911717" name="Picture 1" descr="Camas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as Coun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6DA8ED7" id="_x0000_t202" coordsize="21600,21600" o:spt="202" path="m,l,21600r21600,l21600,xe">
                <v:stroke joinstyle="miter"/>
                <v:path gradientshapeok="t" o:connecttype="rect"/>
              </v:shapetype>
              <v:shape id="Text Box 3" o:spid="_x0000_s1026" type="#_x0000_t202" style="position:absolute;left:0;text-align:left;margin-left:-21.8pt;margin-top:4.5pt;width:99.7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tUGwIAAB4EAAAOAAAAZHJzL2Uyb0RvYy54bWysU8Fu2zAMvQ/YPwi6L06CJE2NOEWXLsOA&#10;rh3Q7QNkWY6FyaJGKbGzrx8lp2mQ3YbpIIgi9Ug+Pq3u+tawg0KvwRZ8MhpzpqyESttdwX98335Y&#10;cuaDsJUwYFXBj8rzu/X7d6vO5WoKDZhKISMQ6/POFbwJweVZ5mWjWuFH4JQlZw3YikAm7rIKRUfo&#10;rcmm4/Ei6wArhyCV93T7MDj5OuHXtZLhua69CswUnGoLace0l3HP1iuR71C4RstTGeIfqmiFtpT0&#10;DPUggmB71H9BtVoieKjDSEKbQV1rqVIP1M1kfNXNSyOcSr0QOd6dafL/D1Y+HV7cN2Sh/wg9DTA1&#10;4d0jyJ+eWdg0wu7UPSJ0jRIVJZ5EyrLO+fz0NFLtcx9Byu4rVDRksQ+QgPoa28gK9ckInQZwPJOu&#10;+sBkTDldLJbTOWeSfLc3k/k8TSUT+etrhz58VtCyeCg40lATujg8+hCrEflrSEzmwehqq41JBu7K&#10;jUF2ECSAbVqpgaswY1lH2edUR3xlIb5P2mh1IIEa3RZ8OY5rkExk45OtUkgQ2gxnqsTYEz2RkYGb&#10;0Jc9BUaaSqiORBTCIET6OOGZttoApZdGO84awN/XdzGOZk4ezjoSa8H9r71AxZn5Ymkot5PZLKo7&#10;GbP5zZQMvPSUlx5hJUEVPHA2HDch/Yih83saXq0Tr28Vn3oiESa6Tx8mqvzSTlFv33r9BwAA//8D&#10;AFBLAwQUAAYACAAAACEAozupzt0AAAAJAQAADwAAAGRycy9kb3ducmV2LnhtbEyPQU+DQBCF7yb+&#10;h82YeDHtYi1UkKVRE43X1v6AAaZAZGcJuy303zs96W1e3sub7+Xb2fbqTKPvHBt4XEagiCtXd9wY&#10;OHx/LJ5B+YBcY++YDFzIw7a4vckxq93EOzrvQ6OkhH2GBtoQhkxrX7Vk0S/dQCze0Y0Wg8ix0fWI&#10;k5TbXq+iKNEWO5YPLQ703lL1sz9ZA8ev6SFOp/IzHDa7dfKG3aZ0F2Pu7+bXF1CB5vAXhiu+oEMh&#10;TKU7ce1Vb2CxfkokaiCVSVc/jlNQpRzJKgJd5Pr/guIXAAD//wMAUEsBAi0AFAAGAAgAAAAhALaD&#10;OJL+AAAA4QEAABMAAAAAAAAAAAAAAAAAAAAAAFtDb250ZW50X1R5cGVzXS54bWxQSwECLQAUAAYA&#10;CAAAACEAOP0h/9YAAACUAQAACwAAAAAAAAAAAAAAAAAvAQAAX3JlbHMvLnJlbHNQSwECLQAUAAYA&#10;CAAAACEAqQj7VBsCAAAeBAAADgAAAAAAAAAAAAAAAAAuAgAAZHJzL2Uyb0RvYy54bWxQSwECLQAU&#10;AAYACAAAACEAozupzt0AAAAJAQAADwAAAAAAAAAAAAAAAAB1BAAAZHJzL2Rvd25yZXYueG1sUEsF&#10;BgAAAAAEAAQA8wAAAH8FAAAAAA==&#10;" stroked="f">
                <v:textbox>
                  <w:txbxContent>
                    <w:p w14:paraId="17AA85F8" w14:textId="6C948B18" w:rsidR="009245E8" w:rsidRDefault="009245E8" w:rsidP="009245E8">
                      <w:pPr>
                        <w:ind w:left="-180" w:right="120"/>
                        <w:jc w:val="center"/>
                      </w:pPr>
                      <w:r>
                        <w:rPr>
                          <w:noProof/>
                          <w:sz w:val="20"/>
                          <w:szCs w:val="20"/>
                        </w:rPr>
                        <w:drawing>
                          <wp:inline distT="0" distB="0" distL="0" distR="0" wp14:anchorId="29A698D0" wp14:editId="009844D0">
                            <wp:extent cx="914400" cy="809625"/>
                            <wp:effectExtent l="0" t="0" r="0" b="9525"/>
                            <wp:docPr id="35283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r>
                        <w:rPr>
                          <w:noProof/>
                          <w:sz w:val="20"/>
                          <w:szCs w:val="20"/>
                        </w:rPr>
                        <w:drawing>
                          <wp:inline distT="0" distB="0" distL="0" distR="0" wp14:anchorId="77411AB5" wp14:editId="24366832">
                            <wp:extent cx="1085850" cy="904875"/>
                            <wp:effectExtent l="0" t="0" r="0" b="9525"/>
                            <wp:docPr id="785911717" name="Picture 1" descr="Camas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as Coun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p>
                  </w:txbxContent>
                </v:textbox>
                <w10:wrap type="square"/>
              </v:shape>
            </w:pict>
          </mc:Fallback>
        </mc:AlternateContent>
      </w:r>
    </w:p>
    <w:p w14:paraId="360CC6D6" w14:textId="77777777" w:rsidR="009245E8" w:rsidRDefault="009245E8" w:rsidP="009245E8">
      <w:pPr>
        <w:spacing w:after="0" w:line="240" w:lineRule="auto"/>
        <w:ind w:left="270" w:right="270" w:firstLine="720"/>
        <w:jc w:val="center"/>
        <w:rPr>
          <w:rFonts w:ascii="Times New Roman" w:eastAsia="Times New Roman" w:hAnsi="Times New Roman" w:cs="Times New Roman"/>
          <w:sz w:val="24"/>
          <w:szCs w:val="24"/>
        </w:rPr>
      </w:pPr>
      <w:r>
        <w:rPr>
          <w:rFonts w:ascii="Arial" w:eastAsia="Arial" w:hAnsi="Arial" w:cs="Arial"/>
          <w:b/>
          <w:color w:val="000000"/>
          <w:sz w:val="24"/>
          <w:szCs w:val="24"/>
        </w:rPr>
        <w:t>Camas County Board of Commissioners</w:t>
      </w:r>
    </w:p>
    <w:p w14:paraId="2334BFE2" w14:textId="77777777" w:rsidR="009245E8" w:rsidRDefault="009245E8" w:rsidP="009245E8">
      <w:pPr>
        <w:spacing w:after="0" w:line="240" w:lineRule="auto"/>
        <w:ind w:left="270" w:right="270"/>
        <w:jc w:val="center"/>
        <w:rPr>
          <w:rFonts w:ascii="Arial" w:eastAsia="Arial" w:hAnsi="Arial" w:cs="Arial"/>
          <w:b/>
          <w:color w:val="000000"/>
          <w:sz w:val="24"/>
          <w:szCs w:val="24"/>
        </w:rPr>
      </w:pPr>
      <w:r>
        <w:rPr>
          <w:rFonts w:ascii="Arial" w:eastAsia="Arial" w:hAnsi="Arial" w:cs="Arial"/>
          <w:b/>
          <w:color w:val="000000"/>
          <w:sz w:val="24"/>
          <w:szCs w:val="24"/>
        </w:rPr>
        <w:t>Camas County Courthouse Annex, 517 Soldier Road</w:t>
      </w:r>
    </w:p>
    <w:p w14:paraId="39B20729" w14:textId="77777777" w:rsidR="009245E8" w:rsidRDefault="009245E8" w:rsidP="009245E8">
      <w:pPr>
        <w:spacing w:after="0" w:line="240" w:lineRule="auto"/>
        <w:ind w:left="270" w:right="270"/>
        <w:jc w:val="center"/>
        <w:rPr>
          <w:rFonts w:ascii="Times New Roman" w:eastAsia="Times New Roman" w:hAnsi="Times New Roman" w:cs="Times New Roman"/>
          <w:sz w:val="24"/>
          <w:szCs w:val="24"/>
        </w:rPr>
      </w:pPr>
      <w:r>
        <w:rPr>
          <w:rFonts w:ascii="Arial" w:eastAsia="Arial" w:hAnsi="Arial" w:cs="Arial"/>
          <w:b/>
          <w:color w:val="000000"/>
          <w:sz w:val="24"/>
          <w:szCs w:val="24"/>
        </w:rPr>
        <w:t>Commissioners Room</w:t>
      </w:r>
    </w:p>
    <w:p w14:paraId="7DC9835C" w14:textId="2B678C50" w:rsidR="009245E8" w:rsidRDefault="009245E8" w:rsidP="009245E8">
      <w:pPr>
        <w:spacing w:after="0" w:line="240" w:lineRule="auto"/>
        <w:ind w:left="270" w:right="270"/>
        <w:jc w:val="center"/>
        <w:rPr>
          <w:rFonts w:ascii="Times New Roman" w:eastAsia="Times New Roman" w:hAnsi="Times New Roman" w:cs="Times New Roman"/>
          <w:sz w:val="24"/>
          <w:szCs w:val="24"/>
        </w:rPr>
      </w:pPr>
      <w:r>
        <w:rPr>
          <w:rFonts w:ascii="Arial" w:eastAsia="Arial" w:hAnsi="Arial" w:cs="Arial"/>
          <w:b/>
          <w:color w:val="000000"/>
          <w:sz w:val="24"/>
          <w:szCs w:val="24"/>
        </w:rPr>
        <w:t>November 17, 2025</w:t>
      </w:r>
    </w:p>
    <w:p w14:paraId="36C16DF6" w14:textId="77777777" w:rsidR="009245E8" w:rsidRPr="00A536B0" w:rsidRDefault="009245E8" w:rsidP="009245E8">
      <w:pPr>
        <w:spacing w:after="240" w:line="240" w:lineRule="auto"/>
        <w:jc w:val="center"/>
        <w:rPr>
          <w:rFonts w:ascii="Arial" w:eastAsia="Times New Roman" w:hAnsi="Arial" w:cs="Arial"/>
          <w:sz w:val="24"/>
          <w:szCs w:val="24"/>
        </w:rPr>
      </w:pPr>
      <w:r>
        <w:rPr>
          <w:rFonts w:ascii="Times New Roman" w:eastAsia="Times New Roman" w:hAnsi="Times New Roman" w:cs="Times New Roman"/>
          <w:sz w:val="24"/>
          <w:szCs w:val="24"/>
        </w:rPr>
        <w:br/>
      </w:r>
    </w:p>
    <w:p w14:paraId="35A454DA" w14:textId="77777777" w:rsidR="009245E8" w:rsidRPr="00A536B0" w:rsidRDefault="009245E8" w:rsidP="009245E8">
      <w:pPr>
        <w:spacing w:after="240" w:line="240" w:lineRule="auto"/>
        <w:rPr>
          <w:rFonts w:ascii="Arial" w:eastAsia="Times New Roman" w:hAnsi="Arial" w:cs="Arial"/>
          <w:sz w:val="24"/>
          <w:szCs w:val="24"/>
        </w:rPr>
      </w:pPr>
      <w:r w:rsidRPr="00A536B0">
        <w:rPr>
          <w:rFonts w:ascii="Arial" w:eastAsia="Arial" w:hAnsi="Arial" w:cs="Arial"/>
          <w:b/>
          <w:color w:val="000000"/>
          <w:sz w:val="24"/>
          <w:szCs w:val="24"/>
        </w:rPr>
        <w:t>9</w:t>
      </w:r>
      <w:r w:rsidRPr="00A536B0">
        <w:rPr>
          <w:rFonts w:ascii="Arial" w:eastAsia="Arial" w:hAnsi="Arial" w:cs="Arial"/>
          <w:color w:val="000000"/>
          <w:sz w:val="24"/>
          <w:szCs w:val="24"/>
        </w:rPr>
        <w:t>:</w:t>
      </w:r>
      <w:r w:rsidRPr="00A536B0">
        <w:rPr>
          <w:rFonts w:ascii="Arial" w:eastAsia="Arial" w:hAnsi="Arial" w:cs="Arial"/>
          <w:b/>
          <w:color w:val="000000"/>
          <w:sz w:val="24"/>
          <w:szCs w:val="24"/>
        </w:rPr>
        <w:t>00 a.m. -5:00 p.m.</w:t>
      </w:r>
      <w:r w:rsidRPr="00A536B0">
        <w:rPr>
          <w:rFonts w:ascii="Arial" w:eastAsia="Arial" w:hAnsi="Arial" w:cs="Arial"/>
          <w:color w:val="000000"/>
          <w:sz w:val="24"/>
          <w:szCs w:val="24"/>
        </w:rPr>
        <w:t xml:space="preserve"> (as time permits)</w:t>
      </w:r>
    </w:p>
    <w:p w14:paraId="7C580AE7" w14:textId="77777777" w:rsidR="009245E8" w:rsidRPr="00A536B0" w:rsidRDefault="009245E8" w:rsidP="009245E8">
      <w:pPr>
        <w:pStyle w:val="NoSpacing"/>
        <w:ind w:left="720"/>
        <w:rPr>
          <w:rFonts w:ascii="Arial" w:eastAsia="Times New Roman" w:hAnsi="Arial" w:cs="Arial"/>
          <w:sz w:val="24"/>
          <w:szCs w:val="24"/>
        </w:rPr>
      </w:pPr>
      <w:r w:rsidRPr="00A536B0">
        <w:rPr>
          <w:rFonts w:ascii="Arial" w:hAnsi="Arial" w:cs="Arial"/>
          <w:sz w:val="24"/>
          <w:szCs w:val="24"/>
        </w:rPr>
        <w:t>*Correspondence/Committee Reports</w:t>
      </w:r>
    </w:p>
    <w:p w14:paraId="58A74CB5" w14:textId="77777777" w:rsidR="009245E8" w:rsidRPr="00A536B0" w:rsidRDefault="009245E8" w:rsidP="009245E8">
      <w:pPr>
        <w:pStyle w:val="NoSpacing"/>
        <w:ind w:left="720"/>
        <w:rPr>
          <w:rFonts w:ascii="Arial" w:eastAsia="Times New Roman" w:hAnsi="Arial" w:cs="Arial"/>
          <w:sz w:val="24"/>
          <w:szCs w:val="24"/>
        </w:rPr>
      </w:pPr>
      <w:r w:rsidRPr="00A536B0">
        <w:rPr>
          <w:rFonts w:ascii="Arial" w:hAnsi="Arial" w:cs="Arial"/>
          <w:sz w:val="24"/>
          <w:szCs w:val="24"/>
        </w:rPr>
        <w:t>*Board of Equalization, as needed</w:t>
      </w:r>
    </w:p>
    <w:p w14:paraId="2536A149" w14:textId="77777777" w:rsidR="009245E8" w:rsidRPr="00A536B0" w:rsidRDefault="009245E8" w:rsidP="009245E8">
      <w:pPr>
        <w:pStyle w:val="NoSpacing"/>
        <w:ind w:left="720"/>
        <w:rPr>
          <w:rFonts w:ascii="Arial" w:eastAsia="Times New Roman" w:hAnsi="Arial" w:cs="Arial"/>
          <w:sz w:val="24"/>
          <w:szCs w:val="24"/>
        </w:rPr>
      </w:pPr>
      <w:r w:rsidRPr="00A536B0">
        <w:rPr>
          <w:rFonts w:ascii="Arial" w:hAnsi="Arial" w:cs="Arial"/>
          <w:sz w:val="24"/>
          <w:szCs w:val="24"/>
        </w:rPr>
        <w:t>*Executive Session, per Idaho Code §74-206(a)(b), as needed for personnel matters</w:t>
      </w:r>
    </w:p>
    <w:p w14:paraId="3BD625B7" w14:textId="77777777" w:rsidR="009245E8" w:rsidRPr="00A536B0" w:rsidRDefault="009245E8" w:rsidP="009245E8">
      <w:pPr>
        <w:pStyle w:val="NoSpacing"/>
        <w:ind w:firstLine="720"/>
        <w:rPr>
          <w:rFonts w:ascii="Arial" w:hAnsi="Arial" w:cs="Arial"/>
          <w:sz w:val="24"/>
          <w:szCs w:val="24"/>
        </w:rPr>
      </w:pPr>
      <w:r w:rsidRPr="00A536B0">
        <w:rPr>
          <w:rFonts w:ascii="Arial" w:hAnsi="Arial" w:cs="Arial"/>
          <w:sz w:val="24"/>
          <w:szCs w:val="24"/>
        </w:rPr>
        <w:t>*Executive Session, per Idaho Code §74-206(f), as needed for pending litigation</w:t>
      </w:r>
    </w:p>
    <w:p w14:paraId="2171C02A" w14:textId="77777777" w:rsidR="009245E8" w:rsidRPr="00A536B0" w:rsidRDefault="009245E8" w:rsidP="009245E8">
      <w:pPr>
        <w:pStyle w:val="NoSpacing"/>
        <w:ind w:firstLine="720"/>
        <w:rPr>
          <w:rFonts w:ascii="Arial" w:hAnsi="Arial" w:cs="Arial"/>
          <w:sz w:val="24"/>
          <w:szCs w:val="24"/>
        </w:rPr>
      </w:pPr>
      <w:r w:rsidRPr="00A536B0">
        <w:rPr>
          <w:rFonts w:ascii="Arial" w:hAnsi="Arial" w:cs="Arial"/>
          <w:sz w:val="24"/>
          <w:szCs w:val="24"/>
        </w:rPr>
        <w:t>**Executive Session, per Idaho Code §31-874 for indigent matters</w:t>
      </w:r>
    </w:p>
    <w:p w14:paraId="4FB8124F" w14:textId="21DBB0BB" w:rsidR="009245E8" w:rsidRPr="00A536B0" w:rsidRDefault="00DE61DD" w:rsidP="009245E8">
      <w:pPr>
        <w:spacing w:after="0" w:line="240" w:lineRule="auto"/>
        <w:rPr>
          <w:rFonts w:ascii="Arial" w:eastAsia="Arial" w:hAnsi="Arial" w:cs="Arial"/>
          <w:bCs/>
          <w:color w:val="000000"/>
          <w:sz w:val="24"/>
          <w:szCs w:val="24"/>
        </w:rPr>
      </w:pPr>
      <w:r w:rsidRPr="00A536B0">
        <w:rPr>
          <w:rFonts w:ascii="Arial" w:eastAsia="Arial" w:hAnsi="Arial" w:cs="Arial"/>
          <w:b/>
          <w:color w:val="000000"/>
          <w:sz w:val="24"/>
          <w:szCs w:val="24"/>
        </w:rPr>
        <w:tab/>
      </w:r>
      <w:r w:rsidRPr="00A536B0">
        <w:rPr>
          <w:rFonts w:ascii="Arial" w:eastAsia="Arial" w:hAnsi="Arial" w:cs="Arial"/>
          <w:bCs/>
          <w:color w:val="000000"/>
          <w:sz w:val="24"/>
          <w:szCs w:val="24"/>
        </w:rPr>
        <w:t xml:space="preserve">**Passthrough Funds </w:t>
      </w:r>
      <w:r w:rsidR="000C1B60" w:rsidRPr="00A536B0">
        <w:rPr>
          <w:rFonts w:ascii="Arial" w:eastAsia="Arial" w:hAnsi="Arial" w:cs="Arial"/>
          <w:bCs/>
          <w:color w:val="000000"/>
          <w:sz w:val="24"/>
          <w:szCs w:val="24"/>
        </w:rPr>
        <w:t xml:space="preserve">Agreement </w:t>
      </w:r>
      <w:r w:rsidR="00F653D2" w:rsidRPr="00A536B0">
        <w:rPr>
          <w:rFonts w:ascii="Arial" w:eastAsia="Arial" w:hAnsi="Arial" w:cs="Arial"/>
          <w:bCs/>
          <w:color w:val="000000"/>
          <w:sz w:val="24"/>
          <w:szCs w:val="24"/>
        </w:rPr>
        <w:t>signatures</w:t>
      </w:r>
    </w:p>
    <w:p w14:paraId="50BE2907" w14:textId="0B070153" w:rsidR="00A536B0" w:rsidRPr="00A536B0" w:rsidRDefault="00A50E26" w:rsidP="00A536B0">
      <w:pPr>
        <w:pStyle w:val="NoSpacing"/>
        <w:rPr>
          <w:rFonts w:ascii="Arial" w:hAnsi="Arial" w:cs="Arial"/>
          <w:sz w:val="24"/>
          <w:szCs w:val="24"/>
        </w:rPr>
      </w:pPr>
      <w:r w:rsidRPr="00A536B0">
        <w:rPr>
          <w:rFonts w:ascii="Arial" w:eastAsia="Arial" w:hAnsi="Arial" w:cs="Arial"/>
          <w:bCs/>
          <w:color w:val="000000"/>
          <w:sz w:val="24"/>
          <w:szCs w:val="24"/>
        </w:rPr>
        <w:tab/>
      </w:r>
      <w:r w:rsidR="00A536B0" w:rsidRPr="00A536B0">
        <w:rPr>
          <w:rFonts w:ascii="Arial" w:hAnsi="Arial" w:cs="Arial"/>
          <w:sz w:val="24"/>
          <w:szCs w:val="24"/>
        </w:rPr>
        <w:t>**Road Ownership and Functional Class Map</w:t>
      </w:r>
    </w:p>
    <w:p w14:paraId="635294B4" w14:textId="448F83C0" w:rsidR="00A536B0" w:rsidRPr="00A536B0" w:rsidRDefault="00A536B0" w:rsidP="00A536B0">
      <w:pPr>
        <w:pStyle w:val="NoSpacing"/>
        <w:ind w:firstLine="720"/>
        <w:rPr>
          <w:rFonts w:ascii="Arial" w:hAnsi="Arial" w:cs="Arial"/>
          <w:sz w:val="24"/>
          <w:szCs w:val="24"/>
        </w:rPr>
      </w:pPr>
      <w:r w:rsidRPr="00A536B0">
        <w:rPr>
          <w:rFonts w:ascii="Arial" w:hAnsi="Arial" w:cs="Arial"/>
          <w:sz w:val="24"/>
          <w:szCs w:val="24"/>
        </w:rPr>
        <w:t>**Preliminary Design Report for 500 East Bridge</w:t>
      </w:r>
    </w:p>
    <w:p w14:paraId="721FB98B" w14:textId="77777777" w:rsidR="00A536B0" w:rsidRPr="00A536B0" w:rsidRDefault="00A536B0" w:rsidP="00A536B0">
      <w:pPr>
        <w:pStyle w:val="NoSpacing"/>
        <w:ind w:firstLine="720"/>
        <w:rPr>
          <w:rFonts w:ascii="Arial" w:hAnsi="Arial" w:cs="Arial"/>
          <w:sz w:val="24"/>
          <w:szCs w:val="24"/>
        </w:rPr>
      </w:pPr>
      <w:r w:rsidRPr="00A536B0">
        <w:rPr>
          <w:rFonts w:ascii="Arial" w:hAnsi="Arial" w:cs="Arial"/>
          <w:sz w:val="24"/>
          <w:szCs w:val="24"/>
        </w:rPr>
        <w:t>*Discussion on County employee raises</w:t>
      </w:r>
    </w:p>
    <w:p w14:paraId="461E08E0" w14:textId="77777777" w:rsidR="00A536B0" w:rsidRPr="00A536B0" w:rsidRDefault="00A536B0" w:rsidP="00A536B0">
      <w:pPr>
        <w:pStyle w:val="NoSpacing"/>
        <w:ind w:firstLine="720"/>
        <w:rPr>
          <w:rFonts w:ascii="Arial" w:hAnsi="Arial" w:cs="Arial"/>
          <w:sz w:val="24"/>
          <w:szCs w:val="24"/>
        </w:rPr>
      </w:pPr>
      <w:r w:rsidRPr="00A536B0">
        <w:rPr>
          <w:rFonts w:ascii="Arial" w:hAnsi="Arial" w:cs="Arial"/>
          <w:sz w:val="24"/>
          <w:szCs w:val="24"/>
        </w:rPr>
        <w:t>*County Christmas Party</w:t>
      </w:r>
    </w:p>
    <w:p w14:paraId="1F799CE4" w14:textId="09474B20" w:rsidR="00A50E26" w:rsidRPr="00A536B0" w:rsidRDefault="00A50E26" w:rsidP="009245E8">
      <w:pPr>
        <w:spacing w:after="0" w:line="240" w:lineRule="auto"/>
        <w:rPr>
          <w:rFonts w:ascii="Arial" w:eastAsia="Arial" w:hAnsi="Arial" w:cs="Arial"/>
          <w:bCs/>
          <w:color w:val="000000"/>
          <w:sz w:val="24"/>
          <w:szCs w:val="24"/>
        </w:rPr>
      </w:pPr>
    </w:p>
    <w:p w14:paraId="2266DC33" w14:textId="77777777" w:rsidR="00F653D2" w:rsidRPr="00A536B0" w:rsidRDefault="00F653D2" w:rsidP="009245E8">
      <w:pPr>
        <w:spacing w:after="0" w:line="240" w:lineRule="auto"/>
        <w:rPr>
          <w:rFonts w:ascii="Arial" w:eastAsia="Arial" w:hAnsi="Arial" w:cs="Arial"/>
          <w:b/>
          <w:color w:val="000000"/>
          <w:sz w:val="24"/>
          <w:szCs w:val="24"/>
        </w:rPr>
      </w:pPr>
    </w:p>
    <w:p w14:paraId="63A332D2" w14:textId="71C80B4F" w:rsidR="009245E8" w:rsidRPr="00A536B0" w:rsidRDefault="009245E8" w:rsidP="009245E8">
      <w:pPr>
        <w:spacing w:after="0" w:line="240" w:lineRule="auto"/>
        <w:rPr>
          <w:rFonts w:ascii="Arial" w:eastAsia="Times New Roman" w:hAnsi="Arial" w:cs="Arial"/>
          <w:sz w:val="24"/>
          <w:szCs w:val="24"/>
        </w:rPr>
      </w:pPr>
      <w:r w:rsidRPr="00A536B0">
        <w:rPr>
          <w:rFonts w:ascii="Arial" w:eastAsia="Arial" w:hAnsi="Arial" w:cs="Arial"/>
          <w:b/>
          <w:color w:val="000000"/>
          <w:sz w:val="24"/>
          <w:szCs w:val="24"/>
        </w:rPr>
        <w:t>9:00 a.m.</w:t>
      </w:r>
    </w:p>
    <w:p w14:paraId="4C5AAD8E" w14:textId="77777777" w:rsidR="00A536B0" w:rsidRDefault="009245E8" w:rsidP="009245E8">
      <w:pPr>
        <w:spacing w:after="0" w:line="276" w:lineRule="auto"/>
        <w:rPr>
          <w:rFonts w:ascii="Arial" w:eastAsia="Arial" w:hAnsi="Arial" w:cs="Arial"/>
          <w:color w:val="000000"/>
          <w:sz w:val="24"/>
          <w:szCs w:val="24"/>
        </w:rPr>
      </w:pPr>
      <w:r w:rsidRPr="00A536B0">
        <w:rPr>
          <w:rFonts w:ascii="Arial" w:eastAsia="Arial" w:hAnsi="Arial" w:cs="Arial"/>
          <w:color w:val="000000"/>
          <w:sz w:val="24"/>
          <w:szCs w:val="24"/>
        </w:rPr>
        <w:tab/>
      </w:r>
    </w:p>
    <w:p w14:paraId="06E17F21" w14:textId="1C282D33" w:rsidR="009245E8" w:rsidRPr="00A536B0" w:rsidRDefault="009245E8" w:rsidP="00A536B0">
      <w:pPr>
        <w:spacing w:after="0" w:line="276" w:lineRule="auto"/>
        <w:ind w:firstLine="720"/>
        <w:rPr>
          <w:rFonts w:ascii="Arial" w:eastAsia="Times New Roman" w:hAnsi="Arial" w:cs="Arial"/>
          <w:sz w:val="24"/>
          <w:szCs w:val="24"/>
        </w:rPr>
      </w:pPr>
      <w:r w:rsidRPr="00A536B0">
        <w:rPr>
          <w:rFonts w:ascii="Arial" w:eastAsia="Arial" w:hAnsi="Arial" w:cs="Arial"/>
          <w:color w:val="000000"/>
          <w:sz w:val="24"/>
          <w:szCs w:val="24"/>
        </w:rPr>
        <w:t>*Call to Order</w:t>
      </w:r>
    </w:p>
    <w:p w14:paraId="13D6CA7D" w14:textId="77777777" w:rsidR="009245E8" w:rsidRPr="00A536B0" w:rsidRDefault="009245E8" w:rsidP="009245E8">
      <w:pPr>
        <w:spacing w:after="0" w:line="276" w:lineRule="auto"/>
        <w:rPr>
          <w:rFonts w:ascii="Arial" w:eastAsia="Times New Roman" w:hAnsi="Arial" w:cs="Arial"/>
          <w:sz w:val="24"/>
          <w:szCs w:val="24"/>
        </w:rPr>
      </w:pPr>
      <w:r w:rsidRPr="00A536B0">
        <w:rPr>
          <w:rFonts w:ascii="Arial" w:eastAsia="Arial" w:hAnsi="Arial" w:cs="Arial"/>
          <w:color w:val="000000"/>
          <w:sz w:val="24"/>
          <w:szCs w:val="24"/>
        </w:rPr>
        <w:tab/>
        <w:t>**Approval of the Agenda </w:t>
      </w:r>
    </w:p>
    <w:p w14:paraId="3222EB69" w14:textId="65807B43" w:rsidR="009245E8" w:rsidRPr="00A536B0" w:rsidRDefault="009245E8" w:rsidP="009245E8">
      <w:pPr>
        <w:spacing w:after="0" w:line="276" w:lineRule="auto"/>
        <w:ind w:firstLine="720"/>
        <w:rPr>
          <w:rFonts w:ascii="Arial" w:eastAsia="Arial" w:hAnsi="Arial" w:cs="Arial"/>
          <w:color w:val="000000"/>
          <w:sz w:val="24"/>
          <w:szCs w:val="24"/>
        </w:rPr>
      </w:pPr>
      <w:r w:rsidRPr="00A536B0">
        <w:rPr>
          <w:rFonts w:ascii="Arial" w:eastAsia="Arial" w:hAnsi="Arial" w:cs="Arial"/>
          <w:color w:val="000000"/>
          <w:sz w:val="24"/>
          <w:szCs w:val="24"/>
        </w:rPr>
        <w:t>**Review/ approve November 10, 2025 Meeting Minutes</w:t>
      </w:r>
    </w:p>
    <w:p w14:paraId="00ADF85C" w14:textId="116B8957" w:rsidR="009245E8" w:rsidRPr="00A536B0" w:rsidRDefault="009245E8" w:rsidP="009245E8">
      <w:pPr>
        <w:spacing w:after="0" w:line="276" w:lineRule="auto"/>
        <w:ind w:firstLine="720"/>
        <w:rPr>
          <w:rFonts w:ascii="Arial" w:eastAsia="Arial" w:hAnsi="Arial" w:cs="Arial"/>
          <w:color w:val="000000"/>
          <w:sz w:val="24"/>
          <w:szCs w:val="24"/>
        </w:rPr>
      </w:pPr>
      <w:bookmarkStart w:id="0" w:name="_heading=h.gjdgxs"/>
      <w:bookmarkEnd w:id="0"/>
      <w:r w:rsidRPr="00A536B0">
        <w:rPr>
          <w:rFonts w:ascii="Arial" w:eastAsia="Arial" w:hAnsi="Arial" w:cs="Arial"/>
          <w:color w:val="000000"/>
          <w:sz w:val="24"/>
          <w:szCs w:val="24"/>
        </w:rPr>
        <w:t xml:space="preserve">**Review/ approve November 10, 2025 Synopsis for Commissioner Publication </w:t>
      </w:r>
    </w:p>
    <w:p w14:paraId="2D1D9367" w14:textId="77777777" w:rsidR="009245E8" w:rsidRDefault="009245E8" w:rsidP="009245E8">
      <w:pPr>
        <w:spacing w:after="0" w:line="240" w:lineRule="auto"/>
        <w:rPr>
          <w:rFonts w:ascii="Arial" w:eastAsia="Arial" w:hAnsi="Arial" w:cs="Arial"/>
          <w:b/>
          <w:color w:val="000000"/>
        </w:rPr>
      </w:pPr>
      <w:bookmarkStart w:id="1" w:name="_heading=h.n407qit3joa"/>
      <w:bookmarkEnd w:id="1"/>
    </w:p>
    <w:p w14:paraId="62AC8FD0" w14:textId="1FD95480" w:rsidR="009245E8" w:rsidRDefault="009245E8" w:rsidP="009245E8">
      <w:pPr>
        <w:spacing w:after="0" w:line="240" w:lineRule="auto"/>
        <w:rPr>
          <w:rFonts w:ascii="Arial" w:eastAsia="Arial" w:hAnsi="Arial" w:cs="Arial"/>
          <w:bCs/>
          <w:color w:val="000000"/>
        </w:rPr>
      </w:pPr>
      <w:r>
        <w:rPr>
          <w:rFonts w:ascii="Arial" w:eastAsia="Arial" w:hAnsi="Arial" w:cs="Arial"/>
          <w:b/>
          <w:color w:val="000000"/>
        </w:rPr>
        <w:t xml:space="preserve">9:15 a.m.- </w:t>
      </w:r>
      <w:r w:rsidR="00003F3B">
        <w:rPr>
          <w:rFonts w:ascii="Arial" w:eastAsia="Arial" w:hAnsi="Arial" w:cs="Arial"/>
          <w:b/>
          <w:color w:val="000000"/>
        </w:rPr>
        <w:t>**</w:t>
      </w:r>
      <w:r w:rsidRPr="009245E8">
        <w:rPr>
          <w:rFonts w:ascii="Arial" w:eastAsia="Arial" w:hAnsi="Arial" w:cs="Arial"/>
          <w:bCs/>
          <w:color w:val="000000"/>
        </w:rPr>
        <w:t>Sheriff Martin – Continued discussion on budget line items</w:t>
      </w:r>
    </w:p>
    <w:p w14:paraId="11160927" w14:textId="77777777" w:rsidR="009245E8" w:rsidRDefault="009245E8" w:rsidP="009245E8">
      <w:pPr>
        <w:spacing w:after="0" w:line="240" w:lineRule="auto"/>
        <w:rPr>
          <w:rFonts w:ascii="Arial" w:eastAsia="Arial" w:hAnsi="Arial" w:cs="Arial"/>
          <w:b/>
          <w:color w:val="000000"/>
        </w:rPr>
      </w:pPr>
    </w:p>
    <w:p w14:paraId="1569CC3A" w14:textId="338AAE59" w:rsidR="009245E8" w:rsidRDefault="009245E8" w:rsidP="009245E8">
      <w:pPr>
        <w:spacing w:after="0" w:line="240" w:lineRule="auto"/>
        <w:rPr>
          <w:rFonts w:ascii="Arial" w:eastAsia="Arial" w:hAnsi="Arial" w:cs="Arial"/>
          <w:color w:val="000000"/>
        </w:rPr>
      </w:pPr>
      <w:r>
        <w:rPr>
          <w:rFonts w:ascii="Arial" w:eastAsia="Arial" w:hAnsi="Arial" w:cs="Arial"/>
          <w:b/>
          <w:color w:val="000000"/>
        </w:rPr>
        <w:t xml:space="preserve">9:30 a.m.- </w:t>
      </w:r>
      <w:r w:rsidR="00003F3B">
        <w:rPr>
          <w:rFonts w:ascii="Arial" w:eastAsia="Arial" w:hAnsi="Arial" w:cs="Arial"/>
          <w:b/>
          <w:color w:val="000000"/>
        </w:rPr>
        <w:t>**</w:t>
      </w:r>
      <w:r w:rsidR="00003F3B" w:rsidRPr="00003F3B">
        <w:rPr>
          <w:rFonts w:ascii="Arial" w:eastAsia="Arial" w:hAnsi="Arial" w:cs="Arial"/>
          <w:bCs/>
          <w:color w:val="000000"/>
        </w:rPr>
        <w:t>City of Fairfield Law Enforcement Agreement for FY 2026</w:t>
      </w:r>
    </w:p>
    <w:p w14:paraId="16CC833F" w14:textId="77777777" w:rsidR="009245E8" w:rsidRDefault="009245E8" w:rsidP="009245E8">
      <w:pPr>
        <w:spacing w:after="0" w:line="240" w:lineRule="auto"/>
        <w:rPr>
          <w:rFonts w:ascii="Arial" w:eastAsia="Arial" w:hAnsi="Arial" w:cs="Arial"/>
          <w:color w:val="000000"/>
        </w:rPr>
      </w:pPr>
    </w:p>
    <w:p w14:paraId="3ED3C7E0" w14:textId="48309996" w:rsidR="009245E8" w:rsidRDefault="009245E8" w:rsidP="009245E8">
      <w:pPr>
        <w:spacing w:after="0" w:line="240" w:lineRule="auto"/>
        <w:rPr>
          <w:rFonts w:ascii="Arial" w:eastAsia="Arial" w:hAnsi="Arial" w:cs="Arial"/>
          <w:bCs/>
          <w:color w:val="000000"/>
        </w:rPr>
      </w:pPr>
      <w:r>
        <w:rPr>
          <w:rFonts w:ascii="Arial" w:eastAsia="Arial" w:hAnsi="Arial" w:cs="Arial"/>
          <w:b/>
          <w:bCs/>
          <w:color w:val="000000"/>
        </w:rPr>
        <w:t>9:45 a.m.-</w:t>
      </w:r>
      <w:r>
        <w:rPr>
          <w:rFonts w:ascii="Arial" w:eastAsia="Arial" w:hAnsi="Arial" w:cs="Arial"/>
          <w:color w:val="000000"/>
        </w:rPr>
        <w:t xml:space="preserve"> </w:t>
      </w:r>
    </w:p>
    <w:p w14:paraId="5DA7BADC" w14:textId="77777777" w:rsidR="009245E8" w:rsidRDefault="009245E8" w:rsidP="009245E8">
      <w:pPr>
        <w:spacing w:after="0" w:line="240" w:lineRule="auto"/>
        <w:rPr>
          <w:rFonts w:ascii="Arial" w:eastAsia="Arial" w:hAnsi="Arial" w:cs="Arial"/>
          <w:color w:val="000000"/>
        </w:rPr>
      </w:pPr>
    </w:p>
    <w:p w14:paraId="06B865A3" w14:textId="571931E8" w:rsidR="009245E8" w:rsidRDefault="009245E8" w:rsidP="009245E8">
      <w:pPr>
        <w:spacing w:after="0" w:line="240" w:lineRule="auto"/>
        <w:rPr>
          <w:rFonts w:ascii="Arial" w:eastAsia="Arial" w:hAnsi="Arial" w:cs="Arial"/>
          <w:color w:val="000000"/>
        </w:rPr>
      </w:pPr>
      <w:r>
        <w:rPr>
          <w:rFonts w:ascii="Arial" w:eastAsia="Arial" w:hAnsi="Arial" w:cs="Arial"/>
          <w:b/>
          <w:color w:val="000000"/>
        </w:rPr>
        <w:t xml:space="preserve">10:00 a.m.- </w:t>
      </w:r>
      <w:r w:rsidR="00A536B0" w:rsidRPr="00A536B0">
        <w:rPr>
          <w:rFonts w:ascii="Arial" w:hAnsi="Arial" w:cs="Arial"/>
          <w:sz w:val="24"/>
          <w:szCs w:val="24"/>
        </w:rPr>
        <w:t>**Executive Session, per Idaho Code §31-874 for indigent matters</w:t>
      </w:r>
    </w:p>
    <w:p w14:paraId="6B1FDE47" w14:textId="77777777" w:rsidR="009245E8" w:rsidRDefault="009245E8" w:rsidP="009245E8">
      <w:pPr>
        <w:spacing w:after="0" w:line="240" w:lineRule="auto"/>
        <w:rPr>
          <w:rFonts w:ascii="Arial" w:eastAsia="Arial" w:hAnsi="Arial" w:cs="Arial"/>
          <w:b/>
          <w:color w:val="000000"/>
        </w:rPr>
      </w:pPr>
    </w:p>
    <w:p w14:paraId="409F2F3F" w14:textId="486DCD45" w:rsidR="009245E8" w:rsidRDefault="009245E8" w:rsidP="009245E8">
      <w:pPr>
        <w:pStyle w:val="NoSpacing"/>
        <w:rPr>
          <w:rFonts w:ascii="Arial" w:hAnsi="Arial" w:cs="Arial"/>
        </w:rPr>
      </w:pPr>
      <w:r>
        <w:rPr>
          <w:rFonts w:ascii="Arial" w:eastAsia="Arial" w:hAnsi="Arial" w:cs="Arial"/>
          <w:b/>
          <w:color w:val="000000"/>
        </w:rPr>
        <w:t>10:30 a.m.-</w:t>
      </w:r>
      <w:r>
        <w:rPr>
          <w:rFonts w:ascii="Arial" w:eastAsia="Arial" w:hAnsi="Arial" w:cs="Arial"/>
          <w:color w:val="000000"/>
        </w:rPr>
        <w:t xml:space="preserve"> </w:t>
      </w:r>
    </w:p>
    <w:p w14:paraId="35E45BA1" w14:textId="77777777" w:rsidR="009245E8" w:rsidRDefault="009245E8" w:rsidP="009245E8">
      <w:pPr>
        <w:pStyle w:val="NoSpacing"/>
        <w:ind w:left="720"/>
        <w:rPr>
          <w:rFonts w:ascii="Arial" w:hAnsi="Arial" w:cs="Arial"/>
        </w:rPr>
      </w:pPr>
    </w:p>
    <w:p w14:paraId="149BFDDE" w14:textId="26BD54E0" w:rsidR="009245E8" w:rsidRDefault="009245E8" w:rsidP="009245E8">
      <w:pPr>
        <w:pStyle w:val="NoSpacing"/>
        <w:rPr>
          <w:rFonts w:ascii="Arial" w:hAnsi="Arial" w:cs="Arial"/>
        </w:rPr>
      </w:pPr>
      <w:r>
        <w:rPr>
          <w:rFonts w:ascii="Arial" w:eastAsia="Arial" w:hAnsi="Arial" w:cs="Arial"/>
          <w:b/>
          <w:color w:val="000000"/>
        </w:rPr>
        <w:t>11:00 a.m.</w:t>
      </w:r>
      <w:r>
        <w:rPr>
          <w:rFonts w:ascii="Arial" w:eastAsia="Arial" w:hAnsi="Arial" w:cs="Arial"/>
          <w:b/>
          <w:bCs/>
          <w:color w:val="000000"/>
        </w:rPr>
        <w:t xml:space="preserve">- </w:t>
      </w:r>
    </w:p>
    <w:p w14:paraId="3F66E0FA" w14:textId="77777777" w:rsidR="009245E8" w:rsidRDefault="009245E8" w:rsidP="009245E8">
      <w:pPr>
        <w:spacing w:after="0" w:line="240" w:lineRule="auto"/>
        <w:rPr>
          <w:rFonts w:ascii="Arial" w:eastAsia="Arial" w:hAnsi="Arial" w:cs="Arial"/>
          <w:color w:val="000000"/>
        </w:rPr>
      </w:pPr>
    </w:p>
    <w:p w14:paraId="68D19A8E" w14:textId="77777777" w:rsidR="009245E8" w:rsidRDefault="009245E8" w:rsidP="009245E8">
      <w:pPr>
        <w:spacing w:after="0" w:line="240" w:lineRule="auto"/>
        <w:rPr>
          <w:rFonts w:ascii="Arial" w:eastAsia="Arial" w:hAnsi="Arial" w:cs="Arial"/>
          <w:color w:val="000000"/>
        </w:rPr>
      </w:pPr>
      <w:r>
        <w:rPr>
          <w:rFonts w:ascii="Arial" w:eastAsia="Arial" w:hAnsi="Arial" w:cs="Arial"/>
          <w:b/>
          <w:color w:val="000000"/>
        </w:rPr>
        <w:t xml:space="preserve">12:00 p.m.- 1:00 p.m. </w:t>
      </w:r>
      <w:r>
        <w:rPr>
          <w:rFonts w:ascii="Arial" w:eastAsia="Arial" w:hAnsi="Arial" w:cs="Arial"/>
          <w:color w:val="000000"/>
        </w:rPr>
        <w:t>Lunch</w:t>
      </w:r>
    </w:p>
    <w:p w14:paraId="4C231B38" w14:textId="77777777" w:rsidR="009245E8" w:rsidRDefault="009245E8" w:rsidP="009245E8">
      <w:pPr>
        <w:spacing w:after="0" w:line="240" w:lineRule="auto"/>
        <w:rPr>
          <w:rFonts w:ascii="Arial" w:eastAsia="Arial" w:hAnsi="Arial" w:cs="Arial"/>
          <w:color w:val="000000"/>
        </w:rPr>
      </w:pPr>
    </w:p>
    <w:p w14:paraId="79D800D1" w14:textId="57A9C37C" w:rsidR="009245E8" w:rsidRDefault="009245E8" w:rsidP="009245E8">
      <w:pPr>
        <w:spacing w:after="0" w:line="240" w:lineRule="auto"/>
        <w:rPr>
          <w:rFonts w:ascii="Arial" w:eastAsia="Times New Roman" w:hAnsi="Arial" w:cs="Arial"/>
        </w:rPr>
      </w:pPr>
      <w:r>
        <w:rPr>
          <w:rFonts w:ascii="Arial" w:eastAsia="Arial" w:hAnsi="Arial" w:cs="Arial"/>
          <w:b/>
          <w:bCs/>
          <w:color w:val="000000"/>
        </w:rPr>
        <w:t>1:00 p.m. -</w:t>
      </w:r>
    </w:p>
    <w:p w14:paraId="6EA44B15" w14:textId="77777777" w:rsidR="009245E8" w:rsidRDefault="009245E8" w:rsidP="009245E8">
      <w:pPr>
        <w:spacing w:after="0" w:line="240" w:lineRule="auto"/>
        <w:rPr>
          <w:rFonts w:ascii="Arial" w:eastAsia="Arial" w:hAnsi="Arial" w:cs="Arial"/>
          <w:color w:val="000000"/>
        </w:rPr>
      </w:pPr>
    </w:p>
    <w:p w14:paraId="2FE159E5" w14:textId="4283DC5D" w:rsidR="009245E8" w:rsidRDefault="009245E8" w:rsidP="009245E8">
      <w:pPr>
        <w:spacing w:after="0" w:line="240" w:lineRule="auto"/>
        <w:rPr>
          <w:rFonts w:ascii="Arial" w:eastAsia="Arial" w:hAnsi="Arial" w:cs="Arial"/>
          <w:color w:val="000000"/>
        </w:rPr>
      </w:pPr>
      <w:r>
        <w:rPr>
          <w:rFonts w:ascii="Arial" w:eastAsia="Arial" w:hAnsi="Arial" w:cs="Arial"/>
          <w:b/>
          <w:bCs/>
          <w:color w:val="000000"/>
        </w:rPr>
        <w:t>2:00 p.m.-</w:t>
      </w:r>
      <w:r>
        <w:rPr>
          <w:rFonts w:ascii="Arial" w:eastAsia="Arial" w:hAnsi="Arial" w:cs="Arial"/>
          <w:color w:val="000000"/>
        </w:rPr>
        <w:t xml:space="preserve"> </w:t>
      </w:r>
    </w:p>
    <w:p w14:paraId="73426401" w14:textId="77777777" w:rsidR="009245E8" w:rsidRDefault="009245E8" w:rsidP="009245E8">
      <w:pPr>
        <w:spacing w:after="0" w:line="240" w:lineRule="auto"/>
        <w:rPr>
          <w:rFonts w:ascii="Arial" w:eastAsia="Arial" w:hAnsi="Arial" w:cs="Arial"/>
          <w:color w:val="000000"/>
        </w:rPr>
      </w:pPr>
    </w:p>
    <w:p w14:paraId="550374F2" w14:textId="0E03CAB3" w:rsidR="009245E8" w:rsidRDefault="009245E8" w:rsidP="009245E8">
      <w:pPr>
        <w:spacing w:after="0" w:line="240" w:lineRule="auto"/>
        <w:rPr>
          <w:rFonts w:ascii="Arial" w:eastAsia="Times New Roman" w:hAnsi="Arial" w:cs="Arial"/>
        </w:rPr>
      </w:pPr>
      <w:r>
        <w:rPr>
          <w:rFonts w:ascii="Arial" w:eastAsia="Times New Roman" w:hAnsi="Arial" w:cs="Arial"/>
          <w:b/>
          <w:bCs/>
        </w:rPr>
        <w:t>2:30 p.m</w:t>
      </w:r>
      <w:r>
        <w:rPr>
          <w:rFonts w:ascii="Arial" w:eastAsia="Times New Roman" w:hAnsi="Arial" w:cs="Arial"/>
        </w:rPr>
        <w:t>.-</w:t>
      </w:r>
    </w:p>
    <w:p w14:paraId="00AA480D" w14:textId="77777777" w:rsidR="009245E8" w:rsidRDefault="009245E8" w:rsidP="009245E8">
      <w:pPr>
        <w:spacing w:after="0" w:line="240" w:lineRule="auto"/>
        <w:rPr>
          <w:rFonts w:ascii="Times New Roman" w:eastAsia="Times New Roman" w:hAnsi="Times New Roman" w:cs="Times New Roman"/>
          <w:sz w:val="24"/>
          <w:szCs w:val="24"/>
        </w:rPr>
      </w:pPr>
    </w:p>
    <w:p w14:paraId="1F9ACFED" w14:textId="77777777" w:rsidR="009245E8" w:rsidRDefault="009245E8" w:rsidP="009245E8">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rPr>
        <w:t>NOTE</w:t>
      </w:r>
      <w:r>
        <w:rPr>
          <w:rFonts w:ascii="Arial" w:eastAsia="Arial" w:hAnsi="Arial" w:cs="Arial"/>
          <w:color w:val="000000"/>
          <w:sz w:val="16"/>
          <w:szCs w:val="16"/>
        </w:rPr>
        <w:t>: Meetings are open to the public except for executive sessions.  However, if you are not on the agenda, you may not be recognized to speak.  If you would like to speak during the meeting, please contact the County Clerk’s office to be placed on the agenda by Thursday prior to the meeting.  Please contact the clerk’s office prior to any county meetings if there is any special assistance needed for people planning to attend. (208) 764-2242</w:t>
      </w:r>
    </w:p>
    <w:p w14:paraId="1127693B" w14:textId="77777777" w:rsidR="009245E8" w:rsidRDefault="009245E8" w:rsidP="009245E8">
      <w:pPr>
        <w:spacing w:after="20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**Refers to matters that an action is required**</w:t>
      </w:r>
    </w:p>
    <w:p w14:paraId="4172D458" w14:textId="77777777" w:rsidR="00CE07C6" w:rsidRDefault="00CE07C6"/>
    <w:sectPr w:rsidR="00CE0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32"/>
    <w:rsid w:val="00003F3B"/>
    <w:rsid w:val="000C1B60"/>
    <w:rsid w:val="00271E7B"/>
    <w:rsid w:val="003E0540"/>
    <w:rsid w:val="00482732"/>
    <w:rsid w:val="0058506A"/>
    <w:rsid w:val="006F4594"/>
    <w:rsid w:val="0086529F"/>
    <w:rsid w:val="009245E8"/>
    <w:rsid w:val="00934E41"/>
    <w:rsid w:val="00A50E26"/>
    <w:rsid w:val="00A536B0"/>
    <w:rsid w:val="00CE07C6"/>
    <w:rsid w:val="00DE61DD"/>
    <w:rsid w:val="00F637AD"/>
    <w:rsid w:val="00F6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BE2D"/>
  <w15:chartTrackingRefBased/>
  <w15:docId w15:val="{E7CB8E4F-B9B6-4107-BE52-A5B32EDF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E8"/>
    <w:pPr>
      <w:spacing w:line="25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8273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273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273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273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8273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273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273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273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273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732"/>
    <w:rPr>
      <w:rFonts w:eastAsiaTheme="majorEastAsia" w:cstheme="majorBidi"/>
      <w:color w:val="272727" w:themeColor="text1" w:themeTint="D8"/>
    </w:rPr>
  </w:style>
  <w:style w:type="paragraph" w:styleId="Title">
    <w:name w:val="Title"/>
    <w:basedOn w:val="Normal"/>
    <w:next w:val="Normal"/>
    <w:link w:val="TitleChar"/>
    <w:uiPriority w:val="10"/>
    <w:qFormat/>
    <w:rsid w:val="004827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2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73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2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732"/>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2732"/>
    <w:rPr>
      <w:i/>
      <w:iCs/>
      <w:color w:val="404040" w:themeColor="text1" w:themeTint="BF"/>
    </w:rPr>
  </w:style>
  <w:style w:type="paragraph" w:styleId="ListParagraph">
    <w:name w:val="List Paragraph"/>
    <w:basedOn w:val="Normal"/>
    <w:uiPriority w:val="34"/>
    <w:qFormat/>
    <w:rsid w:val="00482732"/>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82732"/>
    <w:rPr>
      <w:i/>
      <w:iCs/>
      <w:color w:val="2F5496" w:themeColor="accent1" w:themeShade="BF"/>
    </w:rPr>
  </w:style>
  <w:style w:type="paragraph" w:styleId="IntenseQuote">
    <w:name w:val="Intense Quote"/>
    <w:basedOn w:val="Normal"/>
    <w:next w:val="Normal"/>
    <w:link w:val="IntenseQuoteChar"/>
    <w:uiPriority w:val="30"/>
    <w:qFormat/>
    <w:rsid w:val="0048273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2732"/>
    <w:rPr>
      <w:i/>
      <w:iCs/>
      <w:color w:val="2F5496" w:themeColor="accent1" w:themeShade="BF"/>
    </w:rPr>
  </w:style>
  <w:style w:type="character" w:styleId="IntenseReference">
    <w:name w:val="Intense Reference"/>
    <w:basedOn w:val="DefaultParagraphFont"/>
    <w:uiPriority w:val="32"/>
    <w:qFormat/>
    <w:rsid w:val="00482732"/>
    <w:rPr>
      <w:b/>
      <w:bCs/>
      <w:smallCaps/>
      <w:color w:val="2F5496" w:themeColor="accent1" w:themeShade="BF"/>
      <w:spacing w:val="5"/>
    </w:rPr>
  </w:style>
  <w:style w:type="paragraph" w:styleId="NoSpacing">
    <w:name w:val="No Spacing"/>
    <w:uiPriority w:val="1"/>
    <w:qFormat/>
    <w:rsid w:val="009245E8"/>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Lenker</dc:creator>
  <cp:keywords/>
  <dc:description/>
  <cp:lastModifiedBy>Deanna Lenker</cp:lastModifiedBy>
  <cp:revision>5</cp:revision>
  <cp:lastPrinted>2025-11-14T20:28:00Z</cp:lastPrinted>
  <dcterms:created xsi:type="dcterms:W3CDTF">2025-11-13T17:08:00Z</dcterms:created>
  <dcterms:modified xsi:type="dcterms:W3CDTF">2025-11-14T20:29:00Z</dcterms:modified>
</cp:coreProperties>
</file>